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15" w:rsidRDefault="00EE2B15">
      <w:bookmarkStart w:id="0" w:name="_GoBack"/>
      <w:bookmarkEnd w:id="0"/>
    </w:p>
    <w:p w:rsidR="00EE2B15" w:rsidRDefault="00EE2B15">
      <w:pPr>
        <w:pStyle w:val="Overskrift1"/>
      </w:pPr>
    </w:p>
    <w:p w:rsidR="001823B3" w:rsidRDefault="00FD122E">
      <w:pPr>
        <w:pStyle w:val="Overskrift1"/>
      </w:pPr>
      <w:r>
        <w:rPr>
          <w:noProof/>
        </w:rPr>
        <w:drawing>
          <wp:inline distT="0" distB="0" distL="0" distR="0">
            <wp:extent cx="2286000" cy="2200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B3" w:rsidRDefault="001823B3">
      <w:pPr>
        <w:pStyle w:val="Overskrift1"/>
      </w:pPr>
    </w:p>
    <w:p w:rsidR="001823B3" w:rsidRDefault="001823B3">
      <w:pPr>
        <w:pStyle w:val="Overskrift1"/>
      </w:pPr>
    </w:p>
    <w:p w:rsidR="001823B3" w:rsidRDefault="001823B3">
      <w:pPr>
        <w:pStyle w:val="Overskrift1"/>
      </w:pPr>
    </w:p>
    <w:p w:rsidR="00EE2B15" w:rsidRDefault="00EE2B15">
      <w:pPr>
        <w:pStyle w:val="Overskrift1"/>
      </w:pPr>
      <w:r>
        <w:t>Års</w:t>
      </w:r>
      <w:r w:rsidR="001972D0">
        <w:t>meld</w:t>
      </w:r>
      <w:r>
        <w:t>ing</w:t>
      </w:r>
      <w:r w:rsidR="001972D0">
        <w:t xml:space="preserve"> 2013</w:t>
      </w:r>
    </w:p>
    <w:p w:rsidR="00EE2B15" w:rsidRDefault="00EE2B15"/>
    <w:p w:rsidR="00EE2B15" w:rsidRDefault="00EE2B15">
      <w:pPr>
        <w:jc w:val="center"/>
        <w:rPr>
          <w:sz w:val="60"/>
        </w:rPr>
      </w:pPr>
    </w:p>
    <w:p w:rsidR="00EE2B15" w:rsidRDefault="0032601F">
      <w:pPr>
        <w:jc w:val="center"/>
        <w:rPr>
          <w:sz w:val="60"/>
        </w:rPr>
      </w:pPr>
      <w:r>
        <w:rPr>
          <w:sz w:val="60"/>
        </w:rPr>
        <w:t>Risør-Varden Svømmegruppe</w:t>
      </w:r>
    </w:p>
    <w:p w:rsidR="00EE2B15" w:rsidRDefault="00EE2B15" w:rsidP="00631E5B">
      <w:pPr>
        <w:pStyle w:val="12"/>
      </w:pPr>
    </w:p>
    <w:p w:rsidR="00EE2B15" w:rsidRDefault="00EE2B15" w:rsidP="00631E5B">
      <w:pPr>
        <w:pStyle w:val="12"/>
        <w:rPr>
          <w:b/>
          <w:bCs/>
          <w:sz w:val="28"/>
        </w:rPr>
      </w:pPr>
      <w:r w:rsidRPr="00631E5B">
        <w:rPr>
          <w:sz w:val="24"/>
        </w:rPr>
        <w:br w:type="page"/>
      </w:r>
      <w:r>
        <w:rPr>
          <w:b/>
          <w:bCs/>
          <w:sz w:val="28"/>
        </w:rPr>
        <w:lastRenderedPageBreak/>
        <w:t>Styrets sammensetning</w:t>
      </w:r>
    </w:p>
    <w:p w:rsidR="00EE2B15" w:rsidRDefault="00EE2B15"/>
    <w:p w:rsidR="00EE2B15" w:rsidRPr="00E71192" w:rsidRDefault="00EE2B15">
      <w:r w:rsidRPr="00E71192">
        <w:t>Leder:</w:t>
      </w:r>
      <w:r w:rsidR="001D098A" w:rsidRPr="00E71192">
        <w:t xml:space="preserve"> </w:t>
      </w:r>
      <w:r w:rsidR="0000036C" w:rsidRPr="00E71192">
        <w:tab/>
      </w:r>
      <w:r w:rsidR="0000036C" w:rsidRPr="00E71192">
        <w:tab/>
      </w:r>
      <w:r w:rsidR="0000036C" w:rsidRPr="00E71192">
        <w:tab/>
      </w:r>
      <w:r w:rsidR="001D098A" w:rsidRPr="00E71192">
        <w:t>Ole Alexander Klemsdal</w:t>
      </w:r>
    </w:p>
    <w:p w:rsidR="00EE2B15" w:rsidRPr="00E71192" w:rsidRDefault="00EE2B15">
      <w:r w:rsidRPr="00E71192">
        <w:t>Nestleder:</w:t>
      </w:r>
      <w:r w:rsidR="001D098A" w:rsidRPr="00E71192">
        <w:t xml:space="preserve"> </w:t>
      </w:r>
      <w:r w:rsidR="0000036C" w:rsidRPr="00E71192">
        <w:tab/>
      </w:r>
      <w:r w:rsidR="0000036C" w:rsidRPr="00E71192">
        <w:tab/>
      </w:r>
      <w:r w:rsidR="001D098A" w:rsidRPr="00E71192">
        <w:t>Therese Slangsvold</w:t>
      </w:r>
    </w:p>
    <w:p w:rsidR="001D098A" w:rsidRPr="00E71192" w:rsidRDefault="001D098A">
      <w:r w:rsidRPr="00E71192">
        <w:t xml:space="preserve">Kasserer: </w:t>
      </w:r>
      <w:r w:rsidR="0000036C" w:rsidRPr="00E71192">
        <w:tab/>
      </w:r>
      <w:r w:rsidR="0000036C" w:rsidRPr="00E71192">
        <w:tab/>
      </w:r>
      <w:r w:rsidR="007B2091" w:rsidRPr="00E71192">
        <w:t>Erik Ulven</w:t>
      </w:r>
    </w:p>
    <w:p w:rsidR="001D098A" w:rsidRPr="00E71192" w:rsidRDefault="001D098A">
      <w:r w:rsidRPr="00E71192">
        <w:t>Sekretær:</w:t>
      </w:r>
      <w:r w:rsidR="0000036C" w:rsidRPr="00E71192">
        <w:tab/>
      </w:r>
      <w:r w:rsidR="0000036C" w:rsidRPr="00E71192">
        <w:tab/>
      </w:r>
      <w:r w:rsidRPr="00E71192">
        <w:t>Liv Drægni Nilsen</w:t>
      </w:r>
    </w:p>
    <w:p w:rsidR="001D098A" w:rsidRPr="00E71192" w:rsidRDefault="006668C1">
      <w:r w:rsidRPr="00E71192">
        <w:t>Trenerkontakt:</w:t>
      </w:r>
      <w:r w:rsidR="0000036C" w:rsidRPr="00E71192">
        <w:tab/>
      </w:r>
      <w:r w:rsidR="001D098A" w:rsidRPr="00E71192">
        <w:t>Vilde Syrdal Tronstad</w:t>
      </w:r>
    </w:p>
    <w:p w:rsidR="00EE2B15" w:rsidRPr="00E71192" w:rsidRDefault="0000036C">
      <w:r w:rsidRPr="00E71192">
        <w:t>Varamedlem</w:t>
      </w:r>
      <w:r w:rsidR="00EE2B15" w:rsidRPr="00E71192">
        <w:t>:</w:t>
      </w:r>
      <w:r w:rsidR="006668C1" w:rsidRPr="00E71192">
        <w:tab/>
      </w:r>
      <w:r w:rsidR="006668C1" w:rsidRPr="00E71192">
        <w:tab/>
      </w:r>
      <w:r w:rsidR="001D098A" w:rsidRPr="00E71192">
        <w:t>Christina Hestø</w:t>
      </w:r>
    </w:p>
    <w:p w:rsidR="009F6D9C" w:rsidRPr="00E71192" w:rsidRDefault="009F6D9C">
      <w:r w:rsidRPr="00E71192">
        <w:t>Valgkomité:</w:t>
      </w:r>
      <w:r w:rsidR="001D098A" w:rsidRPr="00E71192">
        <w:t xml:space="preserve"> </w:t>
      </w:r>
      <w:r w:rsidR="0000036C" w:rsidRPr="00E71192">
        <w:tab/>
      </w:r>
      <w:r w:rsidR="0000036C" w:rsidRPr="00E71192">
        <w:tab/>
      </w:r>
      <w:r w:rsidR="001D098A" w:rsidRPr="00E71192">
        <w:t>Arne Hansen og Jane Leite</w:t>
      </w:r>
    </w:p>
    <w:p w:rsidR="009F6D9C" w:rsidRPr="00E71192" w:rsidRDefault="001D098A">
      <w:r w:rsidRPr="00E71192">
        <w:t>Rev</w:t>
      </w:r>
      <w:r w:rsidR="00E71192">
        <w:t>i</w:t>
      </w:r>
      <w:r w:rsidR="009F6D9C" w:rsidRPr="00E71192">
        <w:t>sor</w:t>
      </w:r>
      <w:r w:rsidR="00EC7885" w:rsidRPr="00E71192">
        <w:t>er</w:t>
      </w:r>
      <w:r w:rsidR="009F6D9C" w:rsidRPr="00E71192">
        <w:t>:</w:t>
      </w:r>
      <w:r w:rsidRPr="00E71192">
        <w:t xml:space="preserve"> </w:t>
      </w:r>
      <w:r w:rsidR="0000036C" w:rsidRPr="00E71192">
        <w:tab/>
      </w:r>
      <w:r w:rsidR="0000036C" w:rsidRPr="00E71192">
        <w:tab/>
      </w:r>
      <w:r w:rsidRPr="00E71192">
        <w:t>Guro Salvesvold</w:t>
      </w:r>
      <w:r w:rsidR="001972D0">
        <w:t xml:space="preserve"> og Andre Skjellum</w:t>
      </w:r>
    </w:p>
    <w:p w:rsidR="00EE2B15" w:rsidRPr="00E71192" w:rsidRDefault="00EE2B15"/>
    <w:p w:rsidR="00EE2B15" w:rsidRPr="00E71192" w:rsidRDefault="00EE2B15"/>
    <w:p w:rsidR="00EE2B15" w:rsidRPr="00252C78" w:rsidRDefault="00EE2B15">
      <w:pPr>
        <w:pStyle w:val="Overskrift2"/>
        <w:rPr>
          <w:sz w:val="28"/>
        </w:rPr>
      </w:pPr>
      <w:r w:rsidRPr="00252C78">
        <w:rPr>
          <w:sz w:val="28"/>
        </w:rPr>
        <w:t>Styrets arbeid</w:t>
      </w:r>
    </w:p>
    <w:p w:rsidR="00EE2B15" w:rsidRPr="00252C78" w:rsidRDefault="00EE2B15"/>
    <w:p w:rsidR="00EE2B15" w:rsidRPr="00252C78" w:rsidRDefault="00EE2B15">
      <w:pPr>
        <w:pStyle w:val="Overskrift2"/>
      </w:pPr>
      <w:r w:rsidRPr="00252C78">
        <w:t>Styremøter</w:t>
      </w:r>
    </w:p>
    <w:p w:rsidR="00EE2B15" w:rsidRDefault="00827279" w:rsidP="00C712ED">
      <w:r>
        <w:t>Det ble</w:t>
      </w:r>
      <w:r w:rsidR="001D098A" w:rsidRPr="006668C1">
        <w:t xml:space="preserve"> </w:t>
      </w:r>
      <w:r w:rsidR="001972D0">
        <w:t xml:space="preserve">i løpet av kalenderåret </w:t>
      </w:r>
      <w:r>
        <w:t xml:space="preserve">2013 </w:t>
      </w:r>
      <w:r w:rsidR="001D098A" w:rsidRPr="006668C1">
        <w:t>avhol</w:t>
      </w:r>
      <w:r w:rsidR="00E71192">
        <w:t>dt 5</w:t>
      </w:r>
      <w:r w:rsidR="00EE2B15">
        <w:t xml:space="preserve"> styremøter</w:t>
      </w:r>
      <w:r w:rsidR="00C712ED">
        <w:t xml:space="preserve">. I </w:t>
      </w:r>
      <w:r>
        <w:t>tillegg ble 9</w:t>
      </w:r>
      <w:r w:rsidR="00C712ED">
        <w:t xml:space="preserve"> saker behandlet med «skriftlig saksbehandling» (epost). I alt </w:t>
      </w:r>
      <w:r>
        <w:t xml:space="preserve">behandlet styret </w:t>
      </w:r>
      <w:r w:rsidR="001972D0">
        <w:t>48</w:t>
      </w:r>
      <w:r w:rsidR="00EE2B15">
        <w:t xml:space="preserve"> saker</w:t>
      </w:r>
      <w:r w:rsidR="001972D0">
        <w:t>.</w:t>
      </w:r>
      <w:r w:rsidR="00C712ED">
        <w:t xml:space="preserve"> </w:t>
      </w:r>
    </w:p>
    <w:p w:rsidR="00290C15" w:rsidRDefault="00290C15"/>
    <w:p w:rsidR="00EE2B15" w:rsidRDefault="00EE2B15">
      <w:pPr>
        <w:pStyle w:val="Overskrift2"/>
      </w:pPr>
      <w:r>
        <w:t>Spesielle oppgaver</w:t>
      </w:r>
    </w:p>
    <w:p w:rsidR="00827279" w:rsidRPr="00827279" w:rsidRDefault="00E326EA" w:rsidP="00827279">
      <w:pPr>
        <w:rPr>
          <w:iCs/>
        </w:rPr>
      </w:pPr>
      <w:r>
        <w:rPr>
          <w:iCs/>
        </w:rPr>
        <w:t>Blant de viktigste oppgavene som s</w:t>
      </w:r>
      <w:r w:rsidR="00827279">
        <w:rPr>
          <w:iCs/>
        </w:rPr>
        <w:t>tyret</w:t>
      </w:r>
      <w:r>
        <w:rPr>
          <w:iCs/>
        </w:rPr>
        <w:t xml:space="preserve"> arbeidet med i 2013, nevnes</w:t>
      </w:r>
      <w:r w:rsidR="00347E0B">
        <w:rPr>
          <w:iCs/>
        </w:rPr>
        <w:t xml:space="preserve"> følgende</w:t>
      </w:r>
      <w:r w:rsidR="00827279">
        <w:rPr>
          <w:iCs/>
        </w:rPr>
        <w:t>:</w:t>
      </w:r>
    </w:p>
    <w:p w:rsidR="00827279" w:rsidRPr="00827279" w:rsidRDefault="005322D7" w:rsidP="00FB1242">
      <w:pPr>
        <w:numPr>
          <w:ilvl w:val="0"/>
          <w:numId w:val="1"/>
        </w:numPr>
        <w:rPr>
          <w:iCs/>
        </w:rPr>
      </w:pPr>
      <w:r>
        <w:rPr>
          <w:iCs/>
        </w:rPr>
        <w:t>Våre nye lover</w:t>
      </w:r>
      <w:r w:rsidR="00E326EA">
        <w:rPr>
          <w:iCs/>
        </w:rPr>
        <w:t xml:space="preserve"> </w:t>
      </w:r>
      <w:r>
        <w:rPr>
          <w:iCs/>
        </w:rPr>
        <w:t xml:space="preserve">som ble </w:t>
      </w:r>
      <w:r w:rsidR="00E326EA">
        <w:rPr>
          <w:iCs/>
        </w:rPr>
        <w:t xml:space="preserve">vedtatt på årsmøtet </w:t>
      </w:r>
      <w:r w:rsidR="008625A6">
        <w:rPr>
          <w:iCs/>
        </w:rPr>
        <w:t xml:space="preserve">i </w:t>
      </w:r>
      <w:r w:rsidR="00E326EA">
        <w:rPr>
          <w:iCs/>
        </w:rPr>
        <w:t>2013</w:t>
      </w:r>
    </w:p>
    <w:p w:rsidR="00E326EA" w:rsidRPr="00E326EA" w:rsidRDefault="005322D7" w:rsidP="00FB1242">
      <w:pPr>
        <w:numPr>
          <w:ilvl w:val="0"/>
          <w:numId w:val="1"/>
        </w:numPr>
        <w:rPr>
          <w:i/>
          <w:iCs/>
        </w:rPr>
      </w:pPr>
      <w:r>
        <w:rPr>
          <w:iCs/>
        </w:rPr>
        <w:t>O</w:t>
      </w:r>
      <w:r w:rsidR="00E326EA">
        <w:rPr>
          <w:iCs/>
        </w:rPr>
        <w:t xml:space="preserve">rganisasjonsplan med </w:t>
      </w:r>
      <w:r>
        <w:rPr>
          <w:iCs/>
        </w:rPr>
        <w:t>intern</w:t>
      </w:r>
      <w:r w:rsidR="00E326EA">
        <w:rPr>
          <w:iCs/>
        </w:rPr>
        <w:t xml:space="preserve"> organisering og økonomiske retningslinjer</w:t>
      </w:r>
    </w:p>
    <w:p w:rsidR="00FF03C9" w:rsidRPr="00FF03C9" w:rsidRDefault="00FF03C9" w:rsidP="00FB1242">
      <w:pPr>
        <w:numPr>
          <w:ilvl w:val="0"/>
          <w:numId w:val="1"/>
        </w:numPr>
        <w:rPr>
          <w:i/>
          <w:iCs/>
        </w:rPr>
      </w:pPr>
      <w:r>
        <w:rPr>
          <w:iCs/>
        </w:rPr>
        <w:t>Møte med ordfører der vi fikk satt fokus på forholdene i svømmehallen</w:t>
      </w:r>
    </w:p>
    <w:p w:rsidR="00FF03C9" w:rsidRPr="00FF03C9" w:rsidRDefault="00FF03C9" w:rsidP="00FB1242">
      <w:pPr>
        <w:numPr>
          <w:ilvl w:val="0"/>
          <w:numId w:val="1"/>
        </w:numPr>
        <w:rPr>
          <w:i/>
          <w:iCs/>
        </w:rPr>
      </w:pPr>
      <w:r>
        <w:rPr>
          <w:iCs/>
        </w:rPr>
        <w:t xml:space="preserve">Oppnevnelse av </w:t>
      </w:r>
      <w:r w:rsidR="00347E0B">
        <w:rPr>
          <w:iCs/>
        </w:rPr>
        <w:t>svømmeskoleansvarlig</w:t>
      </w:r>
    </w:p>
    <w:p w:rsidR="00E61D2B" w:rsidRPr="00E61D2B" w:rsidRDefault="00E61D2B" w:rsidP="00FB1242">
      <w:pPr>
        <w:numPr>
          <w:ilvl w:val="0"/>
          <w:numId w:val="1"/>
        </w:numPr>
        <w:rPr>
          <w:i/>
          <w:iCs/>
        </w:rPr>
      </w:pPr>
      <w:r w:rsidRPr="00E61D2B">
        <w:rPr>
          <w:iCs/>
        </w:rPr>
        <w:t xml:space="preserve">Innmelding i Norges Svømmeskole og </w:t>
      </w:r>
      <w:r w:rsidR="004555C9">
        <w:rPr>
          <w:iCs/>
        </w:rPr>
        <w:t>gjen</w:t>
      </w:r>
      <w:r w:rsidRPr="00E61D2B">
        <w:rPr>
          <w:iCs/>
        </w:rPr>
        <w:t xml:space="preserve">innføring av </w:t>
      </w:r>
      <w:r>
        <w:rPr>
          <w:iCs/>
        </w:rPr>
        <w:t>svømmeskole i Risør</w:t>
      </w:r>
    </w:p>
    <w:p w:rsidR="00FB1242" w:rsidRPr="00E61D2B" w:rsidRDefault="00E61D2B" w:rsidP="00FB1242">
      <w:pPr>
        <w:numPr>
          <w:ilvl w:val="0"/>
          <w:numId w:val="1"/>
        </w:numPr>
        <w:rPr>
          <w:i/>
          <w:iCs/>
        </w:rPr>
      </w:pPr>
      <w:r w:rsidRPr="00E61D2B">
        <w:rPr>
          <w:iCs/>
        </w:rPr>
        <w:t xml:space="preserve">Innføring av StyreWeb og </w:t>
      </w:r>
      <w:r w:rsidR="00FB1242" w:rsidRPr="00E61D2B">
        <w:rPr>
          <w:iCs/>
        </w:rPr>
        <w:t>Tryggivann.no</w:t>
      </w:r>
      <w:r>
        <w:rPr>
          <w:iCs/>
        </w:rPr>
        <w:t xml:space="preserve"> som administrasjonssystemer</w:t>
      </w:r>
    </w:p>
    <w:p w:rsidR="005322D7" w:rsidRPr="00E61D2B" w:rsidRDefault="004F2BE2" w:rsidP="00FB1242">
      <w:pPr>
        <w:numPr>
          <w:ilvl w:val="0"/>
          <w:numId w:val="1"/>
        </w:numPr>
        <w:rPr>
          <w:i/>
          <w:iCs/>
        </w:rPr>
      </w:pPr>
      <w:r>
        <w:rPr>
          <w:iCs/>
        </w:rPr>
        <w:t>Aksept for u</w:t>
      </w:r>
      <w:r w:rsidR="00C47790">
        <w:rPr>
          <w:iCs/>
        </w:rPr>
        <w:t xml:space="preserve">nntak fra </w:t>
      </w:r>
      <w:r w:rsidR="0016643F">
        <w:rPr>
          <w:iCs/>
        </w:rPr>
        <w:t>kommunens skjerpede sikkerhetskrav i svømmehallen</w:t>
      </w:r>
    </w:p>
    <w:p w:rsidR="00E61D2B" w:rsidRPr="00347E0B" w:rsidRDefault="00E61D2B" w:rsidP="00FB1242">
      <w:pPr>
        <w:numPr>
          <w:ilvl w:val="0"/>
          <w:numId w:val="1"/>
        </w:numPr>
        <w:rPr>
          <w:i/>
          <w:iCs/>
        </w:rPr>
      </w:pPr>
      <w:r>
        <w:rPr>
          <w:iCs/>
        </w:rPr>
        <w:t xml:space="preserve">Gjennomgang av </w:t>
      </w:r>
      <w:r w:rsidR="00F359D0">
        <w:rPr>
          <w:iCs/>
        </w:rPr>
        <w:t>vår praktisering av</w:t>
      </w:r>
      <w:r>
        <w:rPr>
          <w:iCs/>
        </w:rPr>
        <w:t xml:space="preserve"> politiattestordningen</w:t>
      </w:r>
    </w:p>
    <w:p w:rsidR="00AB7C0F" w:rsidRPr="00AB7C0F" w:rsidRDefault="00F359D0" w:rsidP="00AB7C0F">
      <w:pPr>
        <w:numPr>
          <w:ilvl w:val="0"/>
          <w:numId w:val="1"/>
        </w:numPr>
        <w:rPr>
          <w:i/>
          <w:iCs/>
        </w:rPr>
      </w:pPr>
      <w:r>
        <w:rPr>
          <w:iCs/>
        </w:rPr>
        <w:t>H</w:t>
      </w:r>
      <w:r w:rsidR="00AB7C0F">
        <w:rPr>
          <w:iCs/>
        </w:rPr>
        <w:t>jemmeside på internett (</w:t>
      </w:r>
      <w:hyperlink r:id="rId12" w:history="1">
        <w:r w:rsidR="00AB7C0F" w:rsidRPr="00887273">
          <w:rPr>
            <w:rStyle w:val="Hyperkobling"/>
            <w:iCs/>
          </w:rPr>
          <w:t>www.risørvarden.no</w:t>
        </w:r>
      </w:hyperlink>
      <w:r w:rsidR="00AB7C0F">
        <w:rPr>
          <w:iCs/>
        </w:rPr>
        <w:t>)</w:t>
      </w:r>
    </w:p>
    <w:p w:rsidR="00DC226E" w:rsidRDefault="00DC226E" w:rsidP="00FB1242">
      <w:pPr>
        <w:tabs>
          <w:tab w:val="left" w:pos="915"/>
        </w:tabs>
      </w:pPr>
    </w:p>
    <w:p w:rsidR="00306472" w:rsidRDefault="00306472" w:rsidP="00FB1242">
      <w:pPr>
        <w:tabs>
          <w:tab w:val="left" w:pos="915"/>
        </w:tabs>
      </w:pPr>
    </w:p>
    <w:p w:rsidR="00EE2B15" w:rsidRPr="00DC226E" w:rsidRDefault="00EE2B15">
      <w:pPr>
        <w:pStyle w:val="Overskrift2"/>
        <w:rPr>
          <w:sz w:val="28"/>
        </w:rPr>
      </w:pPr>
      <w:r w:rsidRPr="00DC226E">
        <w:rPr>
          <w:sz w:val="28"/>
        </w:rPr>
        <w:t>Aktivitet</w:t>
      </w:r>
      <w:r w:rsidR="00742A90" w:rsidRPr="00DC226E">
        <w:rPr>
          <w:sz w:val="28"/>
        </w:rPr>
        <w:t>er</w:t>
      </w:r>
    </w:p>
    <w:p w:rsidR="00742A90" w:rsidRDefault="00742A90" w:rsidP="00742A90"/>
    <w:p w:rsidR="00300635" w:rsidRPr="008B765F" w:rsidRDefault="00300635" w:rsidP="00300635">
      <w:pPr>
        <w:pStyle w:val="Rentekst"/>
        <w:rPr>
          <w:rFonts w:ascii="Times New Roman" w:hAnsi="Times New Roman"/>
          <w:b/>
          <w:sz w:val="24"/>
          <w:szCs w:val="24"/>
        </w:rPr>
      </w:pPr>
      <w:r w:rsidRPr="008B765F">
        <w:rPr>
          <w:rFonts w:ascii="Times New Roman" w:hAnsi="Times New Roman"/>
          <w:b/>
          <w:sz w:val="24"/>
          <w:szCs w:val="24"/>
        </w:rPr>
        <w:t>Svømmeskolen:</w:t>
      </w:r>
    </w:p>
    <w:p w:rsidR="00306472" w:rsidRDefault="00625875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hadde klubbutviklingsmøte </w:t>
      </w:r>
      <w:r w:rsidR="00300635" w:rsidRPr="008A5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april</w:t>
      </w:r>
      <w:r w:rsidR="00300635" w:rsidRPr="008A5C91">
        <w:rPr>
          <w:rFonts w:ascii="Times New Roman" w:hAnsi="Times New Roman"/>
          <w:sz w:val="24"/>
          <w:szCs w:val="24"/>
        </w:rPr>
        <w:t xml:space="preserve"> med hjelp av Hans Jacob Stoebner og </w:t>
      </w:r>
      <w:r w:rsidR="00300635">
        <w:rPr>
          <w:rFonts w:ascii="Times New Roman" w:hAnsi="Times New Roman"/>
          <w:sz w:val="24"/>
          <w:szCs w:val="24"/>
        </w:rPr>
        <w:t xml:space="preserve">Jan Kjensli </w:t>
      </w:r>
      <w:r w:rsidR="00300635" w:rsidRPr="008A5C91">
        <w:rPr>
          <w:rFonts w:ascii="Times New Roman" w:hAnsi="Times New Roman"/>
          <w:sz w:val="24"/>
          <w:szCs w:val="24"/>
        </w:rPr>
        <w:t xml:space="preserve">fra Norges Svømmeforbund. </w:t>
      </w:r>
      <w:r>
        <w:rPr>
          <w:rFonts w:ascii="Times New Roman" w:hAnsi="Times New Roman"/>
          <w:sz w:val="24"/>
          <w:szCs w:val="24"/>
        </w:rPr>
        <w:t>T</w:t>
      </w:r>
      <w:r w:rsidR="00300635" w:rsidRPr="008A5C91">
        <w:rPr>
          <w:rFonts w:ascii="Times New Roman" w:hAnsi="Times New Roman"/>
          <w:sz w:val="24"/>
          <w:szCs w:val="24"/>
        </w:rPr>
        <w:t xml:space="preserve">iltaksområder som vi </w:t>
      </w:r>
      <w:r w:rsidR="00306472">
        <w:rPr>
          <w:rFonts w:ascii="Times New Roman" w:hAnsi="Times New Roman"/>
          <w:sz w:val="24"/>
          <w:szCs w:val="24"/>
        </w:rPr>
        <w:t xml:space="preserve">først </w:t>
      </w:r>
      <w:r>
        <w:rPr>
          <w:rFonts w:ascii="Times New Roman" w:hAnsi="Times New Roman"/>
          <w:sz w:val="24"/>
          <w:szCs w:val="24"/>
        </w:rPr>
        <w:t xml:space="preserve">skulle fokusere </w:t>
      </w:r>
      <w:r w:rsidR="00306472">
        <w:rPr>
          <w:rFonts w:ascii="Times New Roman" w:hAnsi="Times New Roman"/>
          <w:sz w:val="24"/>
          <w:szCs w:val="24"/>
        </w:rPr>
        <w:t>på:</w:t>
      </w:r>
      <w:r w:rsidR="00300635" w:rsidRPr="008A5C91">
        <w:rPr>
          <w:rFonts w:ascii="Times New Roman" w:hAnsi="Times New Roman"/>
          <w:sz w:val="24"/>
          <w:szCs w:val="24"/>
        </w:rPr>
        <w:t xml:space="preserve"> 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>Struktur, kommunikasjon og kompetanse.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>Onsdag 29.</w:t>
      </w:r>
      <w:r w:rsidR="00625875">
        <w:rPr>
          <w:rFonts w:ascii="Times New Roman" w:hAnsi="Times New Roman"/>
          <w:sz w:val="24"/>
          <w:szCs w:val="24"/>
        </w:rPr>
        <w:t xml:space="preserve"> mai</w:t>
      </w:r>
      <w:r w:rsidRPr="008A5C91">
        <w:rPr>
          <w:rFonts w:ascii="Times New Roman" w:hAnsi="Times New Roman"/>
          <w:sz w:val="24"/>
          <w:szCs w:val="24"/>
        </w:rPr>
        <w:t xml:space="preserve"> avholdt vi ny klubbutviklingskveld med fokus på hva vi kan gjøre for å bli enda bedre. Da møtte styret, instruktører og ungdommer fra konkurransepartiet.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DC226E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 xml:space="preserve">I mai ble </w:t>
      </w:r>
      <w:r w:rsidR="00DC226E">
        <w:rPr>
          <w:rFonts w:ascii="Times New Roman" w:hAnsi="Times New Roman"/>
          <w:sz w:val="24"/>
          <w:szCs w:val="24"/>
        </w:rPr>
        <w:t>vi medlem av Norges Svømmeskole</w:t>
      </w:r>
      <w:r w:rsidR="008C4788">
        <w:rPr>
          <w:rFonts w:ascii="Times New Roman" w:hAnsi="Times New Roman"/>
          <w:sz w:val="24"/>
          <w:szCs w:val="24"/>
        </w:rPr>
        <w:t>,</w:t>
      </w:r>
      <w:r w:rsidR="00DC226E">
        <w:rPr>
          <w:rFonts w:ascii="Times New Roman" w:hAnsi="Times New Roman"/>
          <w:sz w:val="24"/>
          <w:szCs w:val="24"/>
        </w:rPr>
        <w:t xml:space="preserve"> og tirsdag 13. august fikk vi klubbesøk av Line Kvan Fadum og Per Irgens fra Norges Svømmeskole.</w:t>
      </w:r>
    </w:p>
    <w:p w:rsidR="00DC226E" w:rsidRDefault="00DC226E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625875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>23</w:t>
      </w:r>
      <w:r w:rsidR="00625875">
        <w:rPr>
          <w:rFonts w:ascii="Times New Roman" w:hAnsi="Times New Roman"/>
          <w:sz w:val="24"/>
          <w:szCs w:val="24"/>
        </w:rPr>
        <w:t xml:space="preserve">. – </w:t>
      </w:r>
      <w:r w:rsidRPr="008A5C91">
        <w:rPr>
          <w:rFonts w:ascii="Times New Roman" w:hAnsi="Times New Roman"/>
          <w:sz w:val="24"/>
          <w:szCs w:val="24"/>
        </w:rPr>
        <w:t>25</w:t>
      </w:r>
      <w:r w:rsidR="00625875">
        <w:rPr>
          <w:rFonts w:ascii="Times New Roman" w:hAnsi="Times New Roman"/>
          <w:sz w:val="24"/>
          <w:szCs w:val="24"/>
        </w:rPr>
        <w:t>.</w:t>
      </w:r>
      <w:r w:rsidRPr="008A5C91">
        <w:rPr>
          <w:rFonts w:ascii="Times New Roman" w:hAnsi="Times New Roman"/>
          <w:sz w:val="24"/>
          <w:szCs w:val="24"/>
        </w:rPr>
        <w:t xml:space="preserve"> august arrangerte vi i Risør b</w:t>
      </w:r>
      <w:r>
        <w:rPr>
          <w:rFonts w:ascii="Times New Roman" w:hAnsi="Times New Roman"/>
          <w:sz w:val="24"/>
          <w:szCs w:val="24"/>
        </w:rPr>
        <w:t>egynnerinstruktørkurs med Per I</w:t>
      </w:r>
      <w:r w:rsidRPr="008A5C91">
        <w:rPr>
          <w:rFonts w:ascii="Times New Roman" w:hAnsi="Times New Roman"/>
          <w:sz w:val="24"/>
          <w:szCs w:val="24"/>
        </w:rPr>
        <w:t>rgen</w:t>
      </w:r>
      <w:r>
        <w:rPr>
          <w:rFonts w:ascii="Times New Roman" w:hAnsi="Times New Roman"/>
          <w:sz w:val="24"/>
          <w:szCs w:val="24"/>
        </w:rPr>
        <w:t xml:space="preserve">s. Der hadde vi </w:t>
      </w:r>
      <w:r w:rsidR="0062587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ungdommer</w:t>
      </w:r>
      <w:r w:rsidR="00625875">
        <w:rPr>
          <w:rFonts w:ascii="Times New Roman" w:hAnsi="Times New Roman"/>
          <w:sz w:val="24"/>
          <w:szCs w:val="24"/>
        </w:rPr>
        <w:t xml:space="preserve"> og 7</w:t>
      </w:r>
      <w:r w:rsidRPr="008A5C91">
        <w:rPr>
          <w:rFonts w:ascii="Times New Roman" w:hAnsi="Times New Roman"/>
          <w:sz w:val="24"/>
          <w:szCs w:val="24"/>
        </w:rPr>
        <w:t xml:space="preserve"> voksne fra Risør som deltok </w:t>
      </w:r>
      <w:r w:rsidR="00625875">
        <w:rPr>
          <w:rFonts w:ascii="Times New Roman" w:hAnsi="Times New Roman"/>
          <w:sz w:val="24"/>
          <w:szCs w:val="24"/>
        </w:rPr>
        <w:t xml:space="preserve">sammen med </w:t>
      </w:r>
      <w:r w:rsidRPr="008A5C91">
        <w:rPr>
          <w:rFonts w:ascii="Times New Roman" w:hAnsi="Times New Roman"/>
          <w:sz w:val="24"/>
          <w:szCs w:val="24"/>
        </w:rPr>
        <w:t xml:space="preserve">andre fra Kragerø og Arendal. </w:t>
      </w:r>
    </w:p>
    <w:p w:rsidR="00300635" w:rsidRPr="008A5C91" w:rsidRDefault="00625875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gjennomførte </w:t>
      </w:r>
      <w:r w:rsidR="00300635" w:rsidRPr="008A5C91">
        <w:rPr>
          <w:rFonts w:ascii="Times New Roman" w:hAnsi="Times New Roman"/>
          <w:sz w:val="24"/>
          <w:szCs w:val="24"/>
        </w:rPr>
        <w:t xml:space="preserve">også </w:t>
      </w:r>
      <w:r>
        <w:rPr>
          <w:rFonts w:ascii="Times New Roman" w:hAnsi="Times New Roman"/>
          <w:sz w:val="24"/>
          <w:szCs w:val="24"/>
        </w:rPr>
        <w:t xml:space="preserve">det årlige </w:t>
      </w:r>
      <w:r w:rsidR="00300635" w:rsidRPr="008A5C91">
        <w:rPr>
          <w:rFonts w:ascii="Times New Roman" w:hAnsi="Times New Roman"/>
          <w:sz w:val="24"/>
          <w:szCs w:val="24"/>
        </w:rPr>
        <w:t>livredningskurs</w:t>
      </w:r>
      <w:r>
        <w:rPr>
          <w:rFonts w:ascii="Times New Roman" w:hAnsi="Times New Roman"/>
          <w:sz w:val="24"/>
          <w:szCs w:val="24"/>
        </w:rPr>
        <w:t>et</w:t>
      </w:r>
      <w:r w:rsidR="00300635" w:rsidRPr="008A5C91">
        <w:rPr>
          <w:rFonts w:ascii="Times New Roman" w:hAnsi="Times New Roman"/>
          <w:sz w:val="24"/>
          <w:szCs w:val="24"/>
        </w:rPr>
        <w:t xml:space="preserve"> denne helgen.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625875" w:rsidRDefault="00625875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Den første uka </w:t>
      </w:r>
      <w:r w:rsidR="00300635" w:rsidRPr="008A5C91">
        <w:rPr>
          <w:rFonts w:ascii="Times New Roman" w:hAnsi="Times New Roman"/>
          <w:sz w:val="24"/>
          <w:szCs w:val="24"/>
        </w:rPr>
        <w:t xml:space="preserve">i september </w:t>
      </w:r>
      <w:r>
        <w:rPr>
          <w:rFonts w:ascii="Times New Roman" w:hAnsi="Times New Roman"/>
          <w:sz w:val="24"/>
          <w:szCs w:val="24"/>
        </w:rPr>
        <w:t xml:space="preserve">startet vi opp med svømmekurs </w:t>
      </w:r>
      <w:r w:rsidR="00300635" w:rsidRPr="008A5C91">
        <w:rPr>
          <w:rFonts w:ascii="Times New Roman" w:hAnsi="Times New Roman"/>
          <w:sz w:val="24"/>
          <w:szCs w:val="24"/>
        </w:rPr>
        <w:t>og de unge instruktørene var i vannet med 3</w:t>
      </w:r>
      <w:r>
        <w:rPr>
          <w:rFonts w:ascii="Times New Roman" w:hAnsi="Times New Roman"/>
          <w:sz w:val="24"/>
          <w:szCs w:val="24"/>
        </w:rPr>
        <w:t xml:space="preserve"> </w:t>
      </w:r>
      <w:r w:rsidR="00300635" w:rsidRPr="008A5C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00635" w:rsidRPr="008A5C9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elever hver og med v</w:t>
      </w:r>
      <w:r w:rsidR="00300635" w:rsidRPr="008A5C91">
        <w:rPr>
          <w:rFonts w:ascii="Times New Roman" w:hAnsi="Times New Roman"/>
          <w:sz w:val="24"/>
          <w:szCs w:val="24"/>
        </w:rPr>
        <w:t xml:space="preserve">oksne instruktører på kanten. 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 xml:space="preserve">Antall medlemmer i Risør svømmeskole var 86 barn. 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300635" w:rsidRPr="008A5C91" w:rsidRDefault="00306472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Svømmekurs</w:t>
      </w:r>
      <w:r w:rsidR="00300635" w:rsidRPr="008A5C91">
        <w:rPr>
          <w:rFonts w:ascii="Times New Roman" w:hAnsi="Times New Roman"/>
          <w:sz w:val="24"/>
          <w:szCs w:val="24"/>
        </w:rPr>
        <w:t>: Van</w:t>
      </w:r>
      <w:r w:rsidR="009F608A">
        <w:rPr>
          <w:rFonts w:ascii="Times New Roman" w:hAnsi="Times New Roman"/>
          <w:sz w:val="24"/>
          <w:szCs w:val="24"/>
        </w:rPr>
        <w:t>ntilvenning, h</w:t>
      </w:r>
      <w:r w:rsidR="00300635" w:rsidRPr="008A5C91">
        <w:rPr>
          <w:rFonts w:ascii="Times New Roman" w:hAnsi="Times New Roman"/>
          <w:sz w:val="24"/>
          <w:szCs w:val="24"/>
        </w:rPr>
        <w:t>val, skilpadde, pingvin og selunge</w:t>
      </w:r>
    </w:p>
    <w:p w:rsidR="00300635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Svømmeaksjonen: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>Vi var så heldige som ble tildelt to svømmekurs i høstferien. Det var penger igjen fra Gjensidigestiftelsen etter sommerkurs</w:t>
      </w:r>
      <w:r>
        <w:rPr>
          <w:rFonts w:ascii="Times New Roman" w:hAnsi="Times New Roman"/>
          <w:sz w:val="24"/>
          <w:szCs w:val="24"/>
        </w:rPr>
        <w:t>ene</w:t>
      </w:r>
      <w:r w:rsidRPr="00EC1FD5">
        <w:rPr>
          <w:rFonts w:ascii="Times New Roman" w:hAnsi="Times New Roman"/>
          <w:sz w:val="24"/>
          <w:szCs w:val="24"/>
        </w:rPr>
        <w:t>.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>Målet med Svømmeaksjonen er at de barna som trenger det mest</w:t>
      </w:r>
      <w:r>
        <w:rPr>
          <w:rFonts w:ascii="Times New Roman" w:hAnsi="Times New Roman"/>
          <w:sz w:val="24"/>
          <w:szCs w:val="24"/>
        </w:rPr>
        <w:t>,</w:t>
      </w:r>
      <w:r w:rsidRPr="00EC1FD5">
        <w:rPr>
          <w:rFonts w:ascii="Times New Roman" w:hAnsi="Times New Roman"/>
          <w:sz w:val="24"/>
          <w:szCs w:val="24"/>
        </w:rPr>
        <w:t xml:space="preserve"> får tildelt gratis </w:t>
      </w:r>
      <w:r>
        <w:rPr>
          <w:rFonts w:ascii="Times New Roman" w:hAnsi="Times New Roman"/>
          <w:sz w:val="24"/>
          <w:szCs w:val="24"/>
        </w:rPr>
        <w:t>s</w:t>
      </w:r>
      <w:r w:rsidRPr="00EC1FD5">
        <w:rPr>
          <w:rFonts w:ascii="Times New Roman" w:hAnsi="Times New Roman"/>
          <w:sz w:val="24"/>
          <w:szCs w:val="24"/>
        </w:rPr>
        <w:t>vømmekurs.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>Halvparten av landets tiåringer kan ikke svømme, og det vil si at minst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FD5">
        <w:rPr>
          <w:rFonts w:ascii="Times New Roman" w:hAnsi="Times New Roman"/>
          <w:sz w:val="24"/>
          <w:szCs w:val="24"/>
        </w:rPr>
        <w:t>000 barn i første til femte klasse ikke kan svømme og med Svømmeaksjonen kan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FD5">
        <w:rPr>
          <w:rFonts w:ascii="Times New Roman" w:hAnsi="Times New Roman"/>
          <w:sz w:val="24"/>
          <w:szCs w:val="24"/>
        </w:rPr>
        <w:t xml:space="preserve">000 barn </w:t>
      </w:r>
      <w:r>
        <w:rPr>
          <w:rFonts w:ascii="Times New Roman" w:hAnsi="Times New Roman"/>
          <w:sz w:val="24"/>
          <w:szCs w:val="24"/>
        </w:rPr>
        <w:t xml:space="preserve">lære </w:t>
      </w:r>
      <w:r w:rsidRPr="00EC1FD5">
        <w:rPr>
          <w:rFonts w:ascii="Times New Roman" w:hAnsi="Times New Roman"/>
          <w:sz w:val="24"/>
          <w:szCs w:val="24"/>
        </w:rPr>
        <w:t>å bli trygge i vann.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 xml:space="preserve">Therese Slangsvold stod for det praktiske med </w:t>
      </w:r>
      <w:proofErr w:type="spellStart"/>
      <w:r w:rsidRPr="00EC1FD5">
        <w:rPr>
          <w:rFonts w:ascii="Times New Roman" w:hAnsi="Times New Roman"/>
          <w:sz w:val="24"/>
          <w:szCs w:val="24"/>
        </w:rPr>
        <w:t>låne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 w:rsidRPr="00EC1FD5">
        <w:rPr>
          <w:rFonts w:ascii="Times New Roman" w:hAnsi="Times New Roman"/>
          <w:sz w:val="24"/>
          <w:szCs w:val="24"/>
        </w:rPr>
        <w:t xml:space="preserve"> av svømmehall, skaffe instruktører, kontakten med </w:t>
      </w:r>
      <w:proofErr w:type="spellStart"/>
      <w:r w:rsidRPr="00EC1FD5">
        <w:rPr>
          <w:rFonts w:ascii="Times New Roman" w:hAnsi="Times New Roman"/>
          <w:sz w:val="24"/>
          <w:szCs w:val="24"/>
        </w:rPr>
        <w:t>Sfo</w:t>
      </w:r>
      <w:proofErr w:type="spellEnd"/>
      <w:r w:rsidRPr="00EC1FD5">
        <w:rPr>
          <w:rFonts w:ascii="Times New Roman" w:hAnsi="Times New Roman"/>
          <w:sz w:val="24"/>
          <w:szCs w:val="24"/>
        </w:rPr>
        <w:t xml:space="preserve"> og kommunen.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 xml:space="preserve">Det var Therese Slangsvold </w:t>
      </w:r>
      <w:r>
        <w:rPr>
          <w:rFonts w:ascii="Times New Roman" w:hAnsi="Times New Roman"/>
          <w:sz w:val="24"/>
          <w:szCs w:val="24"/>
        </w:rPr>
        <w:t>og Vanja Egeland som var voksen</w:t>
      </w:r>
      <w:r w:rsidRPr="00EC1FD5">
        <w:rPr>
          <w:rFonts w:ascii="Times New Roman" w:hAnsi="Times New Roman"/>
          <w:sz w:val="24"/>
          <w:szCs w:val="24"/>
        </w:rPr>
        <w:t>instruktør</w:t>
      </w:r>
      <w:r>
        <w:rPr>
          <w:rFonts w:ascii="Times New Roman" w:hAnsi="Times New Roman"/>
          <w:sz w:val="24"/>
          <w:szCs w:val="24"/>
        </w:rPr>
        <w:t xml:space="preserve">er, mens Berit </w:t>
      </w:r>
      <w:r w:rsidRPr="00EC1FD5">
        <w:rPr>
          <w:rFonts w:ascii="Times New Roman" w:hAnsi="Times New Roman"/>
          <w:sz w:val="24"/>
          <w:szCs w:val="24"/>
        </w:rPr>
        <w:t xml:space="preserve">Elise Klemsdal, Martin Ulven, Johan Slangsvold, Ingve </w:t>
      </w:r>
      <w:proofErr w:type="spellStart"/>
      <w:r w:rsidRPr="00EC1FD5">
        <w:rPr>
          <w:rFonts w:ascii="Times New Roman" w:hAnsi="Times New Roman"/>
          <w:sz w:val="24"/>
          <w:szCs w:val="24"/>
        </w:rPr>
        <w:t>Hundhammer</w:t>
      </w:r>
      <w:proofErr w:type="spellEnd"/>
      <w:r>
        <w:rPr>
          <w:rFonts w:ascii="Times New Roman" w:hAnsi="Times New Roman"/>
          <w:sz w:val="24"/>
          <w:szCs w:val="24"/>
        </w:rPr>
        <w:t>-Leite</w:t>
      </w:r>
      <w:r w:rsidRPr="00EC1FD5">
        <w:rPr>
          <w:rFonts w:ascii="Times New Roman" w:hAnsi="Times New Roman"/>
          <w:sz w:val="24"/>
          <w:szCs w:val="24"/>
        </w:rPr>
        <w:t xml:space="preserve"> og Nico</w:t>
      </w:r>
      <w:r>
        <w:rPr>
          <w:rFonts w:ascii="Times New Roman" w:hAnsi="Times New Roman"/>
          <w:sz w:val="24"/>
          <w:szCs w:val="24"/>
        </w:rPr>
        <w:t>las Hoksvold</w:t>
      </w:r>
      <w:r w:rsidRPr="00EC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gjorde en kjempe</w:t>
      </w:r>
      <w:r w:rsidRPr="00EC1FD5">
        <w:rPr>
          <w:rFonts w:ascii="Times New Roman" w:hAnsi="Times New Roman"/>
          <w:sz w:val="24"/>
          <w:szCs w:val="24"/>
        </w:rPr>
        <w:t>innsats som ung</w:t>
      </w:r>
      <w:r>
        <w:rPr>
          <w:rFonts w:ascii="Times New Roman" w:hAnsi="Times New Roman"/>
          <w:sz w:val="24"/>
          <w:szCs w:val="24"/>
        </w:rPr>
        <w:t>e</w:t>
      </w:r>
      <w:r w:rsidRPr="00EC1FD5">
        <w:rPr>
          <w:rFonts w:ascii="Times New Roman" w:hAnsi="Times New Roman"/>
          <w:sz w:val="24"/>
          <w:szCs w:val="24"/>
        </w:rPr>
        <w:t xml:space="preserve"> instruktør</w:t>
      </w:r>
      <w:r>
        <w:rPr>
          <w:rFonts w:ascii="Times New Roman" w:hAnsi="Times New Roman"/>
          <w:sz w:val="24"/>
          <w:szCs w:val="24"/>
        </w:rPr>
        <w:t>er</w:t>
      </w:r>
      <w:r w:rsidRPr="00EC1FD5">
        <w:rPr>
          <w:rFonts w:ascii="Times New Roman" w:hAnsi="Times New Roman"/>
          <w:sz w:val="24"/>
          <w:szCs w:val="24"/>
        </w:rPr>
        <w:t>. De fikk veldig god kontakt med barna</w:t>
      </w:r>
      <w:r>
        <w:rPr>
          <w:rFonts w:ascii="Times New Roman" w:hAnsi="Times New Roman"/>
          <w:sz w:val="24"/>
          <w:szCs w:val="24"/>
        </w:rPr>
        <w:t>, og resultatet av uken var</w:t>
      </w:r>
      <w:r w:rsidRPr="00EC1FD5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 alle de 43 barna fra Risør SFO turte å ha hodet under vann.</w:t>
      </w:r>
      <w:r w:rsidRPr="00EC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C1FD5">
        <w:rPr>
          <w:rFonts w:ascii="Times New Roman" w:hAnsi="Times New Roman"/>
          <w:sz w:val="24"/>
          <w:szCs w:val="24"/>
        </w:rPr>
        <w:t>oen klarte å flyte og noen klarte også fremdrift. Alle ungene fikk diplom og en t-skjorte etter endt kurs og vi feiret med kake.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>Kurset innehol</w:t>
      </w:r>
      <w:r>
        <w:rPr>
          <w:rFonts w:ascii="Times New Roman" w:hAnsi="Times New Roman"/>
          <w:sz w:val="24"/>
          <w:szCs w:val="24"/>
        </w:rPr>
        <w:t>d</w:t>
      </w:r>
      <w:r w:rsidRPr="00EC1FD5">
        <w:rPr>
          <w:rFonts w:ascii="Times New Roman" w:hAnsi="Times New Roman"/>
          <w:sz w:val="24"/>
          <w:szCs w:val="24"/>
        </w:rPr>
        <w:t xml:space="preserve">t også </w:t>
      </w:r>
      <w:r>
        <w:rPr>
          <w:rFonts w:ascii="Times New Roman" w:hAnsi="Times New Roman"/>
          <w:sz w:val="24"/>
          <w:szCs w:val="24"/>
        </w:rPr>
        <w:t xml:space="preserve">opplæring i </w:t>
      </w:r>
      <w:r w:rsidRPr="00EC1FD5">
        <w:rPr>
          <w:rFonts w:ascii="Times New Roman" w:hAnsi="Times New Roman"/>
          <w:sz w:val="24"/>
          <w:szCs w:val="24"/>
        </w:rPr>
        <w:t>førstehjelp, basseng/sjøvett, hygiene i garderoben og redning med forlenge</w:t>
      </w:r>
      <w:r>
        <w:rPr>
          <w:rFonts w:ascii="Times New Roman" w:hAnsi="Times New Roman"/>
          <w:sz w:val="24"/>
          <w:szCs w:val="24"/>
        </w:rPr>
        <w:t>t arm. Barna viste stor interes</w:t>
      </w:r>
      <w:r w:rsidRPr="00EC1FD5">
        <w:rPr>
          <w:rFonts w:ascii="Times New Roman" w:hAnsi="Times New Roman"/>
          <w:sz w:val="24"/>
          <w:szCs w:val="24"/>
        </w:rPr>
        <w:t xml:space="preserve">se. </w:t>
      </w:r>
    </w:p>
    <w:p w:rsidR="00EC1FD5" w:rsidRPr="00EC1FD5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</w:p>
    <w:p w:rsidR="00306472" w:rsidRDefault="00EC1FD5" w:rsidP="00EC1FD5">
      <w:pPr>
        <w:pStyle w:val="Rentekst"/>
        <w:rPr>
          <w:rFonts w:ascii="Times New Roman" w:hAnsi="Times New Roman"/>
          <w:sz w:val="24"/>
          <w:szCs w:val="24"/>
        </w:rPr>
      </w:pPr>
      <w:r w:rsidRPr="00EC1FD5">
        <w:rPr>
          <w:rFonts w:ascii="Times New Roman" w:hAnsi="Times New Roman"/>
          <w:sz w:val="24"/>
          <w:szCs w:val="24"/>
        </w:rPr>
        <w:t>Fikk gode tilbakemeldinger fra S</w:t>
      </w:r>
      <w:r>
        <w:rPr>
          <w:rFonts w:ascii="Times New Roman" w:hAnsi="Times New Roman"/>
          <w:sz w:val="24"/>
          <w:szCs w:val="24"/>
        </w:rPr>
        <w:t>FO</w:t>
      </w:r>
      <w:r w:rsidRPr="00EC1FD5">
        <w:rPr>
          <w:rFonts w:ascii="Times New Roman" w:hAnsi="Times New Roman"/>
          <w:sz w:val="24"/>
          <w:szCs w:val="24"/>
        </w:rPr>
        <w:t xml:space="preserve"> og foreldre. Vi håper vi får mulighet til kurs neste år også. God innt</w:t>
      </w:r>
      <w:r>
        <w:rPr>
          <w:rFonts w:ascii="Times New Roman" w:hAnsi="Times New Roman"/>
          <w:sz w:val="24"/>
          <w:szCs w:val="24"/>
        </w:rPr>
        <w:t>ekt! Brutto kr</w:t>
      </w:r>
      <w:r w:rsidR="0000420D">
        <w:rPr>
          <w:rFonts w:ascii="Times New Roman" w:hAnsi="Times New Roman"/>
          <w:sz w:val="24"/>
          <w:szCs w:val="24"/>
        </w:rPr>
        <w:t xml:space="preserve"> 40 </w:t>
      </w:r>
      <w:r w:rsidRPr="00EC1FD5">
        <w:rPr>
          <w:rFonts w:ascii="Times New Roman" w:hAnsi="Times New Roman"/>
          <w:sz w:val="24"/>
          <w:szCs w:val="24"/>
        </w:rPr>
        <w:t>000 for to kurs.</w:t>
      </w:r>
    </w:p>
    <w:p w:rsidR="00306472" w:rsidRDefault="00306472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306472" w:rsidRDefault="00306472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Skoleprosjektet:</w:t>
      </w:r>
    </w:p>
    <w:p w:rsidR="00306472" w:rsidRDefault="00306472" w:rsidP="00306472">
      <w:r>
        <w:t xml:space="preserve">På høsten holdt </w:t>
      </w:r>
      <w:r w:rsidRPr="00306472">
        <w:t>Vilde S</w:t>
      </w:r>
      <w:r>
        <w:t>.</w:t>
      </w:r>
      <w:r w:rsidRPr="00306472">
        <w:t xml:space="preserve"> Tronstad </w:t>
      </w:r>
      <w:r>
        <w:t>et 10-timers svømme</w:t>
      </w:r>
      <w:r w:rsidRPr="00306472">
        <w:t xml:space="preserve">kurs for </w:t>
      </w:r>
      <w:r>
        <w:t>15 elever på barneskolen.</w:t>
      </w:r>
    </w:p>
    <w:p w:rsidR="00674863" w:rsidRDefault="00674863" w:rsidP="00306472">
      <w:r>
        <w:t>Brutto inntekt: kr 15 000.</w:t>
      </w:r>
    </w:p>
    <w:p w:rsidR="00306472" w:rsidRPr="008A5C91" w:rsidRDefault="00306472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625875" w:rsidRDefault="00E23F33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Klubbstevner i Risør:</w:t>
      </w:r>
    </w:p>
    <w:p w:rsidR="00300635" w:rsidRPr="008A5C91" w:rsidRDefault="003E072D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juni </w:t>
      </w:r>
      <w:r w:rsidR="00300635" w:rsidRPr="008A5C91">
        <w:rPr>
          <w:rFonts w:ascii="Times New Roman" w:hAnsi="Times New Roman"/>
          <w:sz w:val="24"/>
          <w:szCs w:val="24"/>
        </w:rPr>
        <w:t xml:space="preserve">gjennomførte </w:t>
      </w:r>
      <w:r>
        <w:rPr>
          <w:rFonts w:ascii="Times New Roman" w:hAnsi="Times New Roman"/>
          <w:sz w:val="24"/>
          <w:szCs w:val="24"/>
        </w:rPr>
        <w:t xml:space="preserve">vi </w:t>
      </w:r>
      <w:r w:rsidR="00300635" w:rsidRPr="008A5C91">
        <w:rPr>
          <w:rFonts w:ascii="Times New Roman" w:hAnsi="Times New Roman"/>
          <w:sz w:val="24"/>
          <w:szCs w:val="24"/>
        </w:rPr>
        <w:t>et bra klubbstevne med samarbe</w:t>
      </w:r>
      <w:r w:rsidR="00300635">
        <w:rPr>
          <w:rFonts w:ascii="Times New Roman" w:hAnsi="Times New Roman"/>
          <w:sz w:val="24"/>
          <w:szCs w:val="24"/>
        </w:rPr>
        <w:t>id med Sparebanken S</w:t>
      </w:r>
      <w:r w:rsidR="00300635" w:rsidRPr="008A5C91">
        <w:rPr>
          <w:rFonts w:ascii="Times New Roman" w:hAnsi="Times New Roman"/>
          <w:sz w:val="24"/>
          <w:szCs w:val="24"/>
        </w:rPr>
        <w:t xml:space="preserve">ør. 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300635" w:rsidRPr="008A5C91" w:rsidRDefault="009F608A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desember hadde svømmeskolen et</w:t>
      </w:r>
      <w:r w:rsidR="00300635" w:rsidRPr="008A5C91">
        <w:rPr>
          <w:rFonts w:ascii="Times New Roman" w:hAnsi="Times New Roman"/>
          <w:sz w:val="24"/>
          <w:szCs w:val="24"/>
        </w:rPr>
        <w:t xml:space="preserve"> oppvisning-stevne, hvor for</w:t>
      </w:r>
      <w:r w:rsidR="00625875">
        <w:rPr>
          <w:rFonts w:ascii="Times New Roman" w:hAnsi="Times New Roman"/>
          <w:sz w:val="24"/>
          <w:szCs w:val="24"/>
        </w:rPr>
        <w:t>eldre og foresatte kunne komme og</w:t>
      </w:r>
      <w:r w:rsidR="00300635" w:rsidRPr="008A5C91">
        <w:rPr>
          <w:rFonts w:ascii="Times New Roman" w:hAnsi="Times New Roman"/>
          <w:sz w:val="24"/>
          <w:szCs w:val="24"/>
        </w:rPr>
        <w:t xml:space="preserve"> se. Svømmerne fikk utdelt diplom og merke av varaordføreren.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</w:p>
    <w:p w:rsidR="00E23F33" w:rsidRDefault="00E23F33" w:rsidP="00300635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Karusellstevner:</w:t>
      </w:r>
    </w:p>
    <w:p w:rsidR="00300635" w:rsidRPr="008A5C91" w:rsidRDefault="00300635" w:rsidP="00300635">
      <w:pPr>
        <w:pStyle w:val="Rentekst"/>
        <w:rPr>
          <w:rFonts w:ascii="Times New Roman" w:hAnsi="Times New Roman"/>
          <w:sz w:val="24"/>
          <w:szCs w:val="24"/>
        </w:rPr>
      </w:pPr>
      <w:r w:rsidRPr="008A5C91">
        <w:rPr>
          <w:rFonts w:ascii="Times New Roman" w:hAnsi="Times New Roman"/>
          <w:sz w:val="24"/>
          <w:szCs w:val="24"/>
        </w:rPr>
        <w:t>Det har vært karusellstevne</w:t>
      </w:r>
      <w:r w:rsidR="00625875">
        <w:rPr>
          <w:rFonts w:ascii="Times New Roman" w:hAnsi="Times New Roman"/>
          <w:sz w:val="24"/>
          <w:szCs w:val="24"/>
        </w:rPr>
        <w:t xml:space="preserve"> i Risør i februar. Grimstad i a</w:t>
      </w:r>
      <w:r w:rsidRPr="008A5C91">
        <w:rPr>
          <w:rFonts w:ascii="Times New Roman" w:hAnsi="Times New Roman"/>
          <w:sz w:val="24"/>
          <w:szCs w:val="24"/>
        </w:rPr>
        <w:t xml:space="preserve">pril, Lillesand i oktober og Arendal i november. Det har vært </w:t>
      </w:r>
      <w:r w:rsidR="009F608A">
        <w:rPr>
          <w:rFonts w:ascii="Times New Roman" w:hAnsi="Times New Roman"/>
          <w:sz w:val="24"/>
          <w:szCs w:val="24"/>
        </w:rPr>
        <w:t xml:space="preserve">med </w:t>
      </w:r>
      <w:r w:rsidRPr="008A5C91">
        <w:rPr>
          <w:rFonts w:ascii="Times New Roman" w:hAnsi="Times New Roman"/>
          <w:sz w:val="24"/>
          <w:szCs w:val="24"/>
        </w:rPr>
        <w:t>rundt 12 svømmere fra Risør.</w:t>
      </w:r>
    </w:p>
    <w:p w:rsidR="00300635" w:rsidRDefault="00300635" w:rsidP="00300635"/>
    <w:p w:rsidR="00965695" w:rsidRDefault="00965695" w:rsidP="00300635">
      <w:r>
        <w:t xml:space="preserve">Sommer og juleavslutning for </w:t>
      </w:r>
      <w:r w:rsidR="00D13407">
        <w:t xml:space="preserve">styre, </w:t>
      </w:r>
      <w:r>
        <w:t>instruktører og trenere:</w:t>
      </w:r>
    </w:p>
    <w:p w:rsidR="00965695" w:rsidRDefault="00D13407" w:rsidP="00300635">
      <w:r>
        <w:t>Sommeravslutningen ble gjennomført på Brygga Restaurant og Pizza og juleavslutningen ble holdt på Risør barneskole med pizza fra Kast Loss.</w:t>
      </w:r>
    </w:p>
    <w:p w:rsidR="00742A90" w:rsidRPr="00742A90" w:rsidRDefault="00742A90" w:rsidP="00742A90">
      <w:pPr>
        <w:rPr>
          <w:b/>
        </w:rPr>
      </w:pPr>
      <w:r w:rsidRPr="00742A90">
        <w:rPr>
          <w:b/>
        </w:rPr>
        <w:lastRenderedPageBreak/>
        <w:t>Konkurransepartiet:</w:t>
      </w:r>
    </w:p>
    <w:p w:rsidR="003D5472" w:rsidRPr="003D5472" w:rsidRDefault="003D5472" w:rsidP="003D5472">
      <w:r w:rsidRPr="003D5472">
        <w:t>Konkurransepartiet har bestått av 17 svømmere fra 9</w:t>
      </w:r>
      <w:r w:rsidR="00A30805">
        <w:t xml:space="preserve"> </w:t>
      </w:r>
      <w:r w:rsidRPr="003D5472">
        <w:t>-</w:t>
      </w:r>
      <w:r w:rsidR="00A30805">
        <w:t xml:space="preserve"> </w:t>
      </w:r>
      <w:r w:rsidRPr="003D5472">
        <w:t xml:space="preserve">17 år. Trenere har vært Arne Hansen, Elin Fone og Vilde S. Tronstad. </w:t>
      </w:r>
    </w:p>
    <w:p w:rsidR="00A30805" w:rsidRDefault="00A30805" w:rsidP="003D5472"/>
    <w:p w:rsidR="003D5472" w:rsidRDefault="003D5472" w:rsidP="003D5472">
      <w:r w:rsidRPr="003D5472">
        <w:t>Det har vært svømmetrenin</w:t>
      </w:r>
      <w:r w:rsidR="00A30805">
        <w:t>ger 6 ganger i uka, pluss basis</w:t>
      </w:r>
      <w:r w:rsidRPr="003D5472">
        <w:t>trening på land 2 ganger før trening, i tillegg til en time i gymsalen på onsdager.</w:t>
      </w:r>
      <w:r w:rsidR="00E23F33">
        <w:t xml:space="preserve"> </w:t>
      </w:r>
      <w:r w:rsidRPr="003D5472">
        <w:t>Vi ha</w:t>
      </w:r>
      <w:r w:rsidR="00E23F33">
        <w:t>r også trent i alle skoleferier.</w:t>
      </w:r>
    </w:p>
    <w:p w:rsidR="00300635" w:rsidRDefault="00300635" w:rsidP="00300635"/>
    <w:p w:rsidR="00300635" w:rsidRDefault="00300635" w:rsidP="00300635">
      <w:r w:rsidRPr="003D5472">
        <w:t>I sommer var det 1</w:t>
      </w:r>
      <w:r>
        <w:t>3</w:t>
      </w:r>
      <w:r w:rsidRPr="003D5472">
        <w:t xml:space="preserve"> svømmere fra Risør som dro på leir til Danmark. Emil Skjeie og Johan Slangsvold var med </w:t>
      </w:r>
      <w:r>
        <w:t xml:space="preserve">på en leir for de eldste svømmerne i kretsen, mens </w:t>
      </w:r>
      <w:r w:rsidRPr="003D5472">
        <w:t>Sophia Slangsvold, Elisabeth Skjeie, Elisabeth H. Blan</w:t>
      </w:r>
      <w:r w:rsidR="00306472">
        <w:t>d</w:t>
      </w:r>
      <w:r w:rsidRPr="003D5472">
        <w:t>ford, Morten Hoaas, Ole Ulven, Neil Håvard Blan</w:t>
      </w:r>
      <w:r w:rsidR="00306472">
        <w:t>d</w:t>
      </w:r>
      <w:r w:rsidRPr="003D5472">
        <w:t xml:space="preserve">ford og Tor Eikeland </w:t>
      </w:r>
      <w:r>
        <w:t xml:space="preserve">var </w:t>
      </w:r>
      <w:r w:rsidRPr="003D5472">
        <w:t xml:space="preserve">på </w:t>
      </w:r>
      <w:r>
        <w:t xml:space="preserve">en </w:t>
      </w:r>
      <w:r w:rsidRPr="003D5472">
        <w:t xml:space="preserve">leir for de yngste svømmerne </w:t>
      </w:r>
      <w:r>
        <w:t xml:space="preserve">i </w:t>
      </w:r>
      <w:r w:rsidRPr="003D5472">
        <w:t>kretsen</w:t>
      </w:r>
      <w:r>
        <w:t xml:space="preserve">. </w:t>
      </w:r>
      <w:r w:rsidR="00E23F33">
        <w:t xml:space="preserve">Fra oss deltok Trude Halvorsen, Therese Slangsvold og Evguenia Skjeie som ledere på disse leirene. </w:t>
      </w:r>
      <w:r>
        <w:t>I tillegg var Even, Berit Elise og</w:t>
      </w:r>
      <w:r w:rsidRPr="003D5472">
        <w:t xml:space="preserve"> Ingeborg </w:t>
      </w:r>
      <w:r>
        <w:t xml:space="preserve">Malene </w:t>
      </w:r>
      <w:r w:rsidRPr="003D5472">
        <w:t xml:space="preserve">Klemsdal og Madelen </w:t>
      </w:r>
      <w:r>
        <w:t>Sletteberg på en egen leir.</w:t>
      </w:r>
    </w:p>
    <w:p w:rsidR="00300635" w:rsidRPr="003D5472" w:rsidRDefault="00300635" w:rsidP="00300635"/>
    <w:p w:rsidR="00300635" w:rsidRPr="003D5472" w:rsidRDefault="00300635" w:rsidP="00300635">
      <w:r w:rsidRPr="003D5472">
        <w:t>Tuva S. Tronstad var med Vågsbygd til Spania. I tillegg var Tuva med til Danmark på leir både i høstferien der hun svømte Thisted cup, og før Årsklassemesterskapet i april.</w:t>
      </w:r>
    </w:p>
    <w:p w:rsidR="00996CB1" w:rsidRDefault="00996CB1"/>
    <w:p w:rsidR="00300635" w:rsidRDefault="00300635" w:rsidP="003D5472">
      <w:r>
        <w:t>Resultater</w:t>
      </w:r>
      <w:r w:rsidR="00306472">
        <w:t xml:space="preserve"> fra konkurranser</w:t>
      </w:r>
      <w:r>
        <w:t>:</w:t>
      </w:r>
    </w:p>
    <w:p w:rsidR="00300635" w:rsidRPr="003D5472" w:rsidRDefault="00300635" w:rsidP="00300635">
      <w:r>
        <w:t xml:space="preserve">Risør Vardens </w:t>
      </w:r>
      <w:r w:rsidRPr="003D5472">
        <w:t xml:space="preserve">svømmere har </w:t>
      </w:r>
      <w:r>
        <w:t>i 2013 deltatt</w:t>
      </w:r>
      <w:r w:rsidRPr="003D5472">
        <w:t xml:space="preserve"> på </w:t>
      </w:r>
      <w:r>
        <w:t>følgende stevner:</w:t>
      </w:r>
      <w:r w:rsidRPr="003D5472">
        <w:t xml:space="preserve"> 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009"/>
        <w:gridCol w:w="1559"/>
        <w:gridCol w:w="1417"/>
      </w:tblGrid>
      <w:tr w:rsidR="00300635" w:rsidRPr="00FF4291" w:rsidTr="00117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1A19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  <w:r w:rsidRPr="00FF4291">
              <w:rPr>
                <w:rFonts w:ascii="Verdana" w:hAnsi="Verdana"/>
                <w:color w:val="FFFFFF"/>
                <w:sz w:val="14"/>
                <w:szCs w:val="14"/>
              </w:rPr>
              <w:t>Nr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1A19"/>
          </w:tcPr>
          <w:p w:rsidR="00300635" w:rsidRPr="00FF4291" w:rsidRDefault="00300635" w:rsidP="00117F1F">
            <w:pPr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1A19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FF4291">
              <w:rPr>
                <w:rFonts w:ascii="Verdana" w:hAnsi="Verdana"/>
                <w:color w:val="FFFFFF"/>
                <w:sz w:val="14"/>
                <w:szCs w:val="14"/>
              </w:rPr>
              <w:t>Sted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1A19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FFFFFF"/>
                <w:sz w:val="14"/>
                <w:szCs w:val="14"/>
              </w:rPr>
            </w:pPr>
            <w:r w:rsidRPr="00FF4291">
              <w:rPr>
                <w:rFonts w:ascii="Verdana" w:hAnsi="Verdana"/>
                <w:color w:val="FFFFFF"/>
                <w:sz w:val="14"/>
                <w:szCs w:val="14"/>
              </w:rPr>
              <w:t>Dato</w:t>
            </w:r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13" w:history="1">
              <w:r w:rsidR="00300635" w:rsidRPr="00337AC8">
                <w:rPr>
                  <w:rFonts w:ascii="Verdana" w:hAnsi="Verdana"/>
                  <w:color w:val="0000FF"/>
                  <w:sz w:val="14"/>
                  <w:szCs w:val="14"/>
                </w:rPr>
                <w:t>Førsdalsvøm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Fyresdal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26.01.2013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14" w:history="1">
              <w:r w:rsidR="00300635" w:rsidRPr="00337AC8">
                <w:rPr>
                  <w:rFonts w:ascii="Verdana" w:hAnsi="Verdana"/>
                  <w:color w:val="0000FF"/>
                  <w:sz w:val="14"/>
                  <w:szCs w:val="14"/>
                </w:rPr>
                <w:t>LÅMØ Sør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Lillesand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08.02.2013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15" w:history="1">
              <w:r w:rsidR="00300635" w:rsidRPr="00337AC8">
                <w:rPr>
                  <w:rFonts w:ascii="Verdana" w:hAnsi="Verdana"/>
                  <w:color w:val="0000FF"/>
                  <w:sz w:val="14"/>
                  <w:szCs w:val="14"/>
                </w:rPr>
                <w:t>TYR Poseidon Cup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Porsgrunn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09.03.2013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16" w:history="1">
              <w:r w:rsidR="00300635" w:rsidRPr="00337AC8">
                <w:rPr>
                  <w:rFonts w:ascii="Verdana" w:hAnsi="Verdana"/>
                  <w:color w:val="0000FF"/>
                  <w:sz w:val="14"/>
                  <w:szCs w:val="14"/>
                </w:rPr>
                <w:t>Årsklassemesterskap 2013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Fauske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05.04.2013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300635" w:rsidRPr="00337AC8" w:rsidRDefault="00935824" w:rsidP="00117F1F">
            <w:pPr>
              <w:rPr>
                <w:rFonts w:ascii="Verdana" w:hAnsi="Verdana"/>
                <w:color w:val="A81A19"/>
                <w:sz w:val="14"/>
                <w:szCs w:val="14"/>
              </w:rPr>
            </w:pPr>
            <w:hyperlink r:id="rId17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Agdermesterskap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Mandal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>24.05.2013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18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Aquarama Open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Kristiansand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07.06.2013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4C74D2" w:rsidRDefault="00935824" w:rsidP="00117F1F">
            <w:pPr>
              <w:rPr>
                <w:rFonts w:ascii="Verdana" w:hAnsi="Verdana"/>
                <w:color w:val="A81A19"/>
                <w:sz w:val="14"/>
                <w:szCs w:val="14"/>
              </w:rPr>
            </w:pPr>
            <w:hyperlink r:id="rId19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NM langbane 2013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Kristiansand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>04.07.2013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4C74D2" w:rsidRDefault="00935824" w:rsidP="00117F1F">
            <w:pPr>
              <w:rPr>
                <w:rFonts w:ascii="Verdana" w:hAnsi="Verdana"/>
                <w:color w:val="A81A19"/>
                <w:sz w:val="14"/>
                <w:szCs w:val="14"/>
              </w:rPr>
            </w:pPr>
            <w:hyperlink r:id="rId20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Mandalitten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Mandal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>08.09.2013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21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Grenland Cup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Porsgrunn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14.09.2013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Thisted Cup 2013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Thisted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27.09.2013</w:t>
            </w:r>
            <w:proofErr w:type="gramEnd"/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22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NM/UM kortbane junior 2013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Asker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14.11.2013</w:t>
            </w:r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4C74D2" w:rsidRDefault="00935824" w:rsidP="00117F1F">
            <w:pPr>
              <w:rPr>
                <w:rFonts w:ascii="Verdana" w:hAnsi="Verdana"/>
                <w:color w:val="A81A19"/>
                <w:sz w:val="14"/>
                <w:szCs w:val="14"/>
              </w:rPr>
            </w:pPr>
            <w:hyperlink r:id="rId23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Terje Vigen - SR-Bank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24" w:tgtFrame="_Blank" w:history="1">
              <w:r w:rsidR="00300635" w:rsidRPr="004C74D2">
                <w:rPr>
                  <w:rFonts w:ascii="Verdana" w:hAnsi="Verdana"/>
                  <w:color w:val="0000FF"/>
                  <w:sz w:val="14"/>
                  <w:szCs w:val="14"/>
                </w:rPr>
                <w:t>Grimstad SK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23.11.2013</w:t>
            </w:r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25" w:history="1">
              <w:r w:rsidR="00300635" w:rsidRPr="001F5DFB">
                <w:rPr>
                  <w:rFonts w:ascii="Verdana" w:hAnsi="Verdana"/>
                  <w:color w:val="0000FF"/>
                  <w:sz w:val="14"/>
                  <w:szCs w:val="14"/>
                </w:rPr>
                <w:t>Nordsjøstevnet 2013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Stavanger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29.11.2013</w:t>
            </w:r>
          </w:p>
        </w:tc>
      </w:tr>
      <w:tr w:rsidR="00300635" w:rsidRPr="00FF4291" w:rsidTr="00117F1F"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300635" w:rsidRPr="00FF4291" w:rsidRDefault="00935824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hyperlink r:id="rId26" w:history="1">
              <w:r w:rsidR="00300635" w:rsidRPr="001F5DFB">
                <w:rPr>
                  <w:rFonts w:ascii="Verdana" w:hAnsi="Verdana"/>
                  <w:color w:val="0000FF"/>
                  <w:sz w:val="14"/>
                  <w:szCs w:val="14"/>
                </w:rPr>
                <w:t>Møglestu stafett og sprint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Lillesand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300635" w:rsidRPr="00FF4291" w:rsidRDefault="00300635" w:rsidP="00117F1F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FF4291">
              <w:rPr>
                <w:rFonts w:ascii="Verdana" w:hAnsi="Verdana"/>
                <w:color w:val="000000"/>
                <w:sz w:val="14"/>
                <w:szCs w:val="14"/>
              </w:rPr>
              <w:t>08.12.2013</w:t>
            </w:r>
          </w:p>
        </w:tc>
      </w:tr>
    </w:tbl>
    <w:p w:rsidR="00300635" w:rsidRDefault="00300635" w:rsidP="00300635">
      <w:pPr>
        <w:rPr>
          <w:rFonts w:ascii="Verdana" w:hAnsi="Verdana"/>
          <w:b/>
          <w:bCs/>
          <w:sz w:val="18"/>
          <w:szCs w:val="18"/>
        </w:rPr>
      </w:pPr>
    </w:p>
    <w:p w:rsidR="00300635" w:rsidRDefault="00300635" w:rsidP="00300635">
      <w:r w:rsidRPr="003D5472">
        <w:t xml:space="preserve">Svømmerne har </w:t>
      </w:r>
      <w:r>
        <w:t xml:space="preserve">på disse stevnene </w:t>
      </w:r>
      <w:r w:rsidRPr="003D5472">
        <w:t xml:space="preserve">fullført </w:t>
      </w:r>
      <w:r w:rsidRPr="00300635">
        <w:t>284</w:t>
      </w:r>
      <w:r w:rsidRPr="003D5472">
        <w:t xml:space="preserve"> øvelser</w:t>
      </w:r>
      <w:r>
        <w:t>.</w:t>
      </w:r>
    </w:p>
    <w:p w:rsidR="00300635" w:rsidRDefault="00300635" w:rsidP="003D5472"/>
    <w:p w:rsidR="003D5472" w:rsidRDefault="003D5472" w:rsidP="003D5472">
      <w:r w:rsidRPr="003D5472">
        <w:t xml:space="preserve">Vi hadde 7 svømmere med til LÅMØ i Lillesand i februar i 2013. Det var Ole og Martin Ulven, Johan og Sophia Slangsvold, Berit Elise og Ingeborg </w:t>
      </w:r>
      <w:r w:rsidR="00A30805">
        <w:t xml:space="preserve">Malene </w:t>
      </w:r>
      <w:r w:rsidRPr="003D5472">
        <w:t>Klemsdal og Tuva S. Tronstad.</w:t>
      </w:r>
    </w:p>
    <w:p w:rsidR="00300635" w:rsidRPr="003D5472" w:rsidRDefault="00300635" w:rsidP="003D5472"/>
    <w:p w:rsidR="003D5472" w:rsidRPr="003D5472" w:rsidRDefault="003D5472" w:rsidP="003D5472">
      <w:r w:rsidRPr="003D5472">
        <w:t>Tuva kom videre til landsfinalen og ble nr. 8 sammenlagt på 5 øvelser i Fauske. Hennes beste individuelle plassering ble 2. plass på 200 rygg på 2.23.29.</w:t>
      </w:r>
    </w:p>
    <w:p w:rsidR="00300635" w:rsidRDefault="00300635" w:rsidP="003D5472"/>
    <w:p w:rsidR="003D5472" w:rsidRPr="003D5472" w:rsidRDefault="00300635" w:rsidP="003D5472">
      <w:r>
        <w:t xml:space="preserve">Tuva </w:t>
      </w:r>
      <w:r w:rsidR="003D5472" w:rsidRPr="003D5472">
        <w:t xml:space="preserve">fikk to 8. plasser i NM langbane i sommer på 100 m. butterfly på 1.06.1 og 100 m. rygg på 1.09 (junior 94/y), og kom til finalen blant seniorene og ble nr. 10. på 200 </w:t>
      </w:r>
      <w:r w:rsidR="00411B28">
        <w:t>rygg med 2.29.  Det er flere ti</w:t>
      </w:r>
      <w:r w:rsidR="003D5472" w:rsidRPr="003D5472">
        <w:t>år siden Risør-Varden har hatt en svømmer med i finalen i et NM!</w:t>
      </w:r>
    </w:p>
    <w:p w:rsidR="003D5472" w:rsidRPr="003D5472" w:rsidRDefault="003D5472" w:rsidP="003D5472"/>
    <w:p w:rsidR="003D5472" w:rsidRPr="003D5472" w:rsidRDefault="003D5472" w:rsidP="003D5472">
      <w:r w:rsidRPr="003D5472">
        <w:t xml:space="preserve">I november stilte </w:t>
      </w:r>
      <w:r w:rsidR="00300635">
        <w:t>Tuva</w:t>
      </w:r>
      <w:r w:rsidRPr="003D5472">
        <w:t xml:space="preserve"> for Vågsbygd på UM/NM. Da svømte h</w:t>
      </w:r>
      <w:r w:rsidR="00300635">
        <w:t>un rygg</w:t>
      </w:r>
      <w:r w:rsidR="00A30805">
        <w:t>etappen på 4x100 medley-</w:t>
      </w:r>
      <w:r w:rsidRPr="003D5472">
        <w:t>laget, som tok bronse i junior NM.</w:t>
      </w:r>
    </w:p>
    <w:p w:rsidR="003D5472" w:rsidRPr="003D5472" w:rsidRDefault="003D5472" w:rsidP="003D5472"/>
    <w:p w:rsidR="003D5472" w:rsidRPr="003D5472" w:rsidRDefault="003D5472" w:rsidP="003D5472">
      <w:r w:rsidRPr="003D5472">
        <w:t xml:space="preserve">Se </w:t>
      </w:r>
      <w:hyperlink r:id="rId27" w:history="1">
        <w:r w:rsidR="003149F1" w:rsidRPr="00887273">
          <w:rPr>
            <w:rStyle w:val="Hyperkobling"/>
          </w:rPr>
          <w:t>www.medley.no</w:t>
        </w:r>
      </w:hyperlink>
      <w:r w:rsidR="003149F1">
        <w:t xml:space="preserve"> </w:t>
      </w:r>
      <w:r w:rsidRPr="003D5472">
        <w:t>for flere resultater.</w:t>
      </w:r>
    </w:p>
    <w:p w:rsidR="003149F1" w:rsidRDefault="003149F1" w:rsidP="003149F1"/>
    <w:p w:rsidR="0000420D" w:rsidRDefault="0000420D" w:rsidP="003149F1"/>
    <w:p w:rsidR="00300635" w:rsidRDefault="003149F1" w:rsidP="003149F1">
      <w:r w:rsidRPr="003D5472">
        <w:lastRenderedPageBreak/>
        <w:t xml:space="preserve">Sosiale aktiviteter: </w:t>
      </w:r>
    </w:p>
    <w:p w:rsidR="003149F1" w:rsidRDefault="003149F1" w:rsidP="003149F1">
      <w:r w:rsidRPr="003D5472">
        <w:t>Konkurransepartiet hadde en sosial spillekveld i desember, der de spiste pizza og kake. I tillegg har de vært ute på brygga en gang i løpet av dette året.</w:t>
      </w:r>
    </w:p>
    <w:p w:rsidR="003149F1" w:rsidRDefault="003149F1" w:rsidP="003149F1"/>
    <w:p w:rsidR="00300635" w:rsidRDefault="003149F1" w:rsidP="003149F1">
      <w:r>
        <w:t xml:space="preserve">Dugnad:  </w:t>
      </w:r>
    </w:p>
    <w:p w:rsidR="003149F1" w:rsidRDefault="003149F1" w:rsidP="003149F1">
      <w:r>
        <w:t>I desember solgt</w:t>
      </w:r>
      <w:r w:rsidR="00252C78">
        <w:t>e</w:t>
      </w:r>
      <w:r>
        <w:t xml:space="preserve"> Berit Elise Klemsdal, Tuva S</w:t>
      </w:r>
      <w:r w:rsidR="00252C78">
        <w:t>.</w:t>
      </w:r>
      <w:r>
        <w:t xml:space="preserve"> Tronstad og Sophia Slangsvold grøt på torget. Grøten ble laget av Therese Slangsvold og Jane Leite. </w:t>
      </w:r>
    </w:p>
    <w:p w:rsidR="003149F1" w:rsidRDefault="003149F1" w:rsidP="003D5472">
      <w:pPr>
        <w:rPr>
          <w:rFonts w:ascii="Verdana" w:hAnsi="Verdana"/>
          <w:b/>
          <w:bCs/>
          <w:sz w:val="18"/>
          <w:szCs w:val="18"/>
        </w:rPr>
      </w:pPr>
    </w:p>
    <w:p w:rsidR="003D5472" w:rsidRDefault="003D5472" w:rsidP="003D5472"/>
    <w:p w:rsidR="00D729AF" w:rsidRPr="008B765F" w:rsidRDefault="00D729AF" w:rsidP="00D729AF">
      <w:pPr>
        <w:pStyle w:val="Rentekst"/>
        <w:rPr>
          <w:rFonts w:ascii="Times New Roman" w:hAnsi="Times New Roman"/>
          <w:b/>
          <w:sz w:val="24"/>
          <w:szCs w:val="24"/>
        </w:rPr>
      </w:pPr>
      <w:r w:rsidRPr="008B765F">
        <w:rPr>
          <w:rFonts w:ascii="Times New Roman" w:hAnsi="Times New Roman"/>
          <w:b/>
          <w:sz w:val="24"/>
          <w:szCs w:val="24"/>
        </w:rPr>
        <w:t>Voksentrim</w:t>
      </w:r>
      <w:r w:rsidR="003149F1">
        <w:rPr>
          <w:rFonts w:ascii="Times New Roman" w:hAnsi="Times New Roman"/>
          <w:b/>
          <w:sz w:val="24"/>
          <w:szCs w:val="24"/>
        </w:rPr>
        <w:t>partiet</w:t>
      </w:r>
      <w:r w:rsidRPr="008B765F">
        <w:rPr>
          <w:rFonts w:ascii="Times New Roman" w:hAnsi="Times New Roman"/>
          <w:b/>
          <w:sz w:val="24"/>
          <w:szCs w:val="24"/>
        </w:rPr>
        <w:t>:</w:t>
      </w:r>
    </w:p>
    <w:p w:rsidR="00D729AF" w:rsidRPr="008B765F" w:rsidRDefault="00D729AF" w:rsidP="00D729AF">
      <w:pPr>
        <w:pStyle w:val="Rentekst"/>
        <w:rPr>
          <w:rFonts w:ascii="Times New Roman" w:hAnsi="Times New Roman"/>
          <w:sz w:val="24"/>
          <w:szCs w:val="24"/>
        </w:rPr>
      </w:pPr>
      <w:r w:rsidRPr="008B765F">
        <w:rPr>
          <w:rFonts w:ascii="Times New Roman" w:hAnsi="Times New Roman"/>
          <w:sz w:val="24"/>
          <w:szCs w:val="24"/>
        </w:rPr>
        <w:t>Partiet hadde i 2013 11</w:t>
      </w:r>
      <w:r w:rsidR="00300635">
        <w:rPr>
          <w:rFonts w:ascii="Times New Roman" w:hAnsi="Times New Roman"/>
          <w:sz w:val="24"/>
          <w:szCs w:val="24"/>
        </w:rPr>
        <w:t xml:space="preserve"> </w:t>
      </w:r>
      <w:r w:rsidRPr="008B765F">
        <w:rPr>
          <w:rFonts w:ascii="Times New Roman" w:hAnsi="Times New Roman"/>
          <w:sz w:val="24"/>
          <w:szCs w:val="24"/>
        </w:rPr>
        <w:t>-</w:t>
      </w:r>
      <w:r w:rsidR="00300635">
        <w:rPr>
          <w:rFonts w:ascii="Times New Roman" w:hAnsi="Times New Roman"/>
          <w:sz w:val="24"/>
          <w:szCs w:val="24"/>
        </w:rPr>
        <w:t xml:space="preserve"> </w:t>
      </w:r>
      <w:r w:rsidRPr="008B765F">
        <w:rPr>
          <w:rFonts w:ascii="Times New Roman" w:hAnsi="Times New Roman"/>
          <w:sz w:val="24"/>
          <w:szCs w:val="24"/>
        </w:rPr>
        <w:t>13 aktive deltakere som svømte en til to ganger pr.</w:t>
      </w:r>
      <w:r w:rsidR="00300635">
        <w:rPr>
          <w:rFonts w:ascii="Times New Roman" w:hAnsi="Times New Roman"/>
          <w:sz w:val="24"/>
          <w:szCs w:val="24"/>
        </w:rPr>
        <w:t xml:space="preserve"> </w:t>
      </w:r>
      <w:r w:rsidRPr="008B765F">
        <w:rPr>
          <w:rFonts w:ascii="Times New Roman" w:hAnsi="Times New Roman"/>
          <w:sz w:val="24"/>
          <w:szCs w:val="24"/>
        </w:rPr>
        <w:t>uke og tilbakela 1</w:t>
      </w:r>
      <w:r w:rsidR="00300635">
        <w:rPr>
          <w:rFonts w:ascii="Times New Roman" w:hAnsi="Times New Roman"/>
          <w:sz w:val="24"/>
          <w:szCs w:val="24"/>
        </w:rPr>
        <w:t> </w:t>
      </w:r>
      <w:r w:rsidRPr="008B765F">
        <w:rPr>
          <w:rFonts w:ascii="Times New Roman" w:hAnsi="Times New Roman"/>
          <w:sz w:val="24"/>
          <w:szCs w:val="24"/>
        </w:rPr>
        <w:t>500 til 4</w:t>
      </w:r>
      <w:r w:rsidR="00300635">
        <w:rPr>
          <w:rFonts w:ascii="Times New Roman" w:hAnsi="Times New Roman"/>
          <w:sz w:val="24"/>
          <w:szCs w:val="24"/>
        </w:rPr>
        <w:t> </w:t>
      </w:r>
      <w:r w:rsidRPr="008B765F">
        <w:rPr>
          <w:rFonts w:ascii="Times New Roman" w:hAnsi="Times New Roman"/>
          <w:sz w:val="24"/>
          <w:szCs w:val="24"/>
        </w:rPr>
        <w:t>000 m</w:t>
      </w:r>
      <w:r w:rsidR="00442BDF">
        <w:rPr>
          <w:rFonts w:ascii="Times New Roman" w:hAnsi="Times New Roman"/>
          <w:sz w:val="24"/>
          <w:szCs w:val="24"/>
        </w:rPr>
        <w:t xml:space="preserve">eter i bassenget pr. gang. Alle </w:t>
      </w:r>
      <w:r w:rsidRPr="008B765F">
        <w:rPr>
          <w:rFonts w:ascii="Times New Roman" w:hAnsi="Times New Roman"/>
          <w:sz w:val="24"/>
          <w:szCs w:val="24"/>
        </w:rPr>
        <w:t>deltakerne er meget ivrige til å gjennomføre sine selvvalgte svømmeprogrammer, mange kjører også en del intervalltrening og merker kondisjons fremgang.</w:t>
      </w:r>
    </w:p>
    <w:p w:rsidR="00D729AF" w:rsidRPr="008B765F" w:rsidRDefault="00D729AF" w:rsidP="00D729AF">
      <w:pPr>
        <w:pStyle w:val="Rentekst"/>
        <w:rPr>
          <w:rFonts w:ascii="Times New Roman" w:hAnsi="Times New Roman"/>
          <w:sz w:val="24"/>
          <w:szCs w:val="24"/>
        </w:rPr>
      </w:pPr>
      <w:r w:rsidRPr="008B765F">
        <w:rPr>
          <w:rFonts w:ascii="Times New Roman" w:hAnsi="Times New Roman"/>
          <w:sz w:val="24"/>
          <w:szCs w:val="24"/>
        </w:rPr>
        <w:t xml:space="preserve"> </w:t>
      </w:r>
    </w:p>
    <w:p w:rsidR="00D729AF" w:rsidRPr="008B765F" w:rsidRDefault="00D729AF" w:rsidP="00D729AF">
      <w:pPr>
        <w:pStyle w:val="Rentekst"/>
        <w:rPr>
          <w:rFonts w:ascii="Times New Roman" w:hAnsi="Times New Roman"/>
          <w:sz w:val="24"/>
          <w:szCs w:val="24"/>
        </w:rPr>
      </w:pPr>
      <w:r w:rsidRPr="008B765F">
        <w:rPr>
          <w:rFonts w:ascii="Times New Roman" w:hAnsi="Times New Roman"/>
          <w:sz w:val="24"/>
          <w:szCs w:val="24"/>
        </w:rPr>
        <w:t xml:space="preserve">Ansvarlige for partiet har vært Gustav Henriksen med Linda Hestø Johansen </w:t>
      </w:r>
      <w:r w:rsidR="00DC226E">
        <w:rPr>
          <w:rFonts w:ascii="Times New Roman" w:hAnsi="Times New Roman"/>
          <w:sz w:val="24"/>
          <w:szCs w:val="24"/>
        </w:rPr>
        <w:t xml:space="preserve">som </w:t>
      </w:r>
      <w:r w:rsidRPr="008B765F">
        <w:rPr>
          <w:rFonts w:ascii="Times New Roman" w:hAnsi="Times New Roman"/>
          <w:sz w:val="24"/>
          <w:szCs w:val="24"/>
        </w:rPr>
        <w:t>medhjelper. Begge har årlig sikkerhetskurs med Per Irgens.</w:t>
      </w:r>
    </w:p>
    <w:p w:rsidR="00742A90" w:rsidRDefault="00742A90" w:rsidP="00D729AF">
      <w:pPr>
        <w:pStyle w:val="Rentekst"/>
        <w:rPr>
          <w:rFonts w:ascii="Times New Roman" w:hAnsi="Times New Roman"/>
          <w:sz w:val="24"/>
          <w:szCs w:val="24"/>
        </w:rPr>
      </w:pPr>
    </w:p>
    <w:p w:rsidR="0000420D" w:rsidRPr="008B765F" w:rsidRDefault="0000420D" w:rsidP="00D729AF">
      <w:pPr>
        <w:pStyle w:val="Rentekst"/>
        <w:rPr>
          <w:rFonts w:ascii="Times New Roman" w:hAnsi="Times New Roman"/>
          <w:sz w:val="24"/>
          <w:szCs w:val="24"/>
        </w:rPr>
      </w:pPr>
    </w:p>
    <w:p w:rsidR="00742A90" w:rsidRPr="00252C78" w:rsidRDefault="00EE2B15" w:rsidP="00742A90">
      <w:pPr>
        <w:pStyle w:val="Overskrift2"/>
        <w:rPr>
          <w:sz w:val="28"/>
        </w:rPr>
      </w:pPr>
      <w:r w:rsidRPr="00252C78">
        <w:rPr>
          <w:sz w:val="28"/>
        </w:rPr>
        <w:t>Økonomi</w:t>
      </w:r>
    </w:p>
    <w:p w:rsidR="00252C78" w:rsidRDefault="00252C78" w:rsidP="00742A90"/>
    <w:p w:rsidR="00252C78" w:rsidRPr="00252C78" w:rsidRDefault="00252C78" w:rsidP="00742A90">
      <w:pPr>
        <w:rPr>
          <w:b/>
        </w:rPr>
      </w:pPr>
      <w:r w:rsidRPr="00252C78">
        <w:rPr>
          <w:b/>
        </w:rPr>
        <w:t>Status</w:t>
      </w:r>
    </w:p>
    <w:p w:rsidR="00742A90" w:rsidRDefault="00742A90" w:rsidP="00742A90">
      <w:r>
        <w:t xml:space="preserve">Risør Varden Svømmegruppe har ikke hatt noen store eller uforutsette utgifter i 2013. </w:t>
      </w:r>
      <w:r w:rsidR="00252C78">
        <w:t xml:space="preserve">På inntektssiden har innmeldingen i Norges Svømmeskole gitt oss tilgang til inntekter som vi tidligere ikke har hatt tilgang på. </w:t>
      </w:r>
      <w:r>
        <w:t xml:space="preserve">Totalt overskudd for 2013 er kr 74 335. </w:t>
      </w:r>
    </w:p>
    <w:p w:rsidR="00D56516" w:rsidRDefault="00D56516"/>
    <w:p w:rsidR="00252C78" w:rsidRDefault="0052294F">
      <w:r w:rsidRPr="00FB1242">
        <w:rPr>
          <w:b/>
        </w:rPr>
        <w:t>Medlemst</w:t>
      </w:r>
      <w:r w:rsidR="00FB1242" w:rsidRPr="00FB1242">
        <w:rPr>
          <w:b/>
        </w:rPr>
        <w:t>all for 201</w:t>
      </w:r>
      <w:r w:rsidR="00FB1242">
        <w:rPr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168"/>
        <w:gridCol w:w="1182"/>
        <w:gridCol w:w="1218"/>
        <w:gridCol w:w="1172"/>
        <w:gridCol w:w="1181"/>
        <w:gridCol w:w="963"/>
        <w:gridCol w:w="900"/>
      </w:tblGrid>
      <w:tr w:rsidR="00FB1242" w:rsidTr="00FB1242">
        <w:tc>
          <w:tcPr>
            <w:tcW w:w="1428" w:type="dxa"/>
          </w:tcPr>
          <w:p w:rsidR="00FB1242" w:rsidRDefault="00FB1242"/>
        </w:tc>
        <w:tc>
          <w:tcPr>
            <w:tcW w:w="1168" w:type="dxa"/>
          </w:tcPr>
          <w:p w:rsidR="00FB1242" w:rsidRDefault="00FB1242" w:rsidP="00C743B4">
            <w:pPr>
              <w:jc w:val="center"/>
            </w:pPr>
            <w:r>
              <w:t>0</w:t>
            </w:r>
            <w:r w:rsidR="00C743B4">
              <w:t xml:space="preserve"> </w:t>
            </w:r>
            <w:r>
              <w:t>-</w:t>
            </w:r>
            <w:r w:rsidR="00C743B4">
              <w:t xml:space="preserve"> </w:t>
            </w:r>
            <w:r>
              <w:t>5 år</w:t>
            </w:r>
          </w:p>
        </w:tc>
        <w:tc>
          <w:tcPr>
            <w:tcW w:w="1182" w:type="dxa"/>
          </w:tcPr>
          <w:p w:rsidR="00FB1242" w:rsidRDefault="00FB1242" w:rsidP="00C743B4">
            <w:pPr>
              <w:jc w:val="center"/>
            </w:pPr>
            <w:r>
              <w:t>6</w:t>
            </w:r>
            <w:r w:rsidR="00C743B4">
              <w:t xml:space="preserve"> </w:t>
            </w:r>
            <w:r>
              <w:t>-</w:t>
            </w:r>
            <w:r w:rsidR="00C743B4">
              <w:t xml:space="preserve"> </w:t>
            </w:r>
            <w:r>
              <w:t>12 år</w:t>
            </w:r>
          </w:p>
        </w:tc>
        <w:tc>
          <w:tcPr>
            <w:tcW w:w="1218" w:type="dxa"/>
          </w:tcPr>
          <w:p w:rsidR="00FB1242" w:rsidRDefault="00FB1242" w:rsidP="00C743B4">
            <w:pPr>
              <w:jc w:val="center"/>
            </w:pPr>
            <w:r>
              <w:t>13</w:t>
            </w:r>
            <w:r w:rsidR="00C743B4">
              <w:t xml:space="preserve"> </w:t>
            </w:r>
            <w:r>
              <w:t>-</w:t>
            </w:r>
            <w:r w:rsidR="00C743B4">
              <w:t xml:space="preserve"> </w:t>
            </w:r>
            <w:r>
              <w:t>19 år</w:t>
            </w:r>
          </w:p>
        </w:tc>
        <w:tc>
          <w:tcPr>
            <w:tcW w:w="1172" w:type="dxa"/>
          </w:tcPr>
          <w:p w:rsidR="00FB1242" w:rsidRDefault="00FB1242" w:rsidP="00C743B4">
            <w:pPr>
              <w:jc w:val="center"/>
            </w:pPr>
            <w:r>
              <w:t>20</w:t>
            </w:r>
            <w:r w:rsidR="00C743B4">
              <w:t xml:space="preserve"> </w:t>
            </w:r>
            <w:r>
              <w:t>-</w:t>
            </w:r>
            <w:r w:rsidR="00C743B4">
              <w:t xml:space="preserve"> </w:t>
            </w:r>
            <w:r>
              <w:t>25 år</w:t>
            </w:r>
          </w:p>
        </w:tc>
        <w:tc>
          <w:tcPr>
            <w:tcW w:w="1181" w:type="dxa"/>
          </w:tcPr>
          <w:p w:rsidR="00FB1242" w:rsidRDefault="00FB1242" w:rsidP="00C743B4">
            <w:pPr>
              <w:jc w:val="center"/>
            </w:pPr>
            <w:r>
              <w:t>26 år og eldre</w:t>
            </w:r>
          </w:p>
        </w:tc>
        <w:tc>
          <w:tcPr>
            <w:tcW w:w="963" w:type="dxa"/>
          </w:tcPr>
          <w:p w:rsidR="00FB1242" w:rsidRDefault="00FB1242" w:rsidP="00C743B4">
            <w:pPr>
              <w:jc w:val="center"/>
            </w:pPr>
            <w:r>
              <w:t>Totalt</w:t>
            </w:r>
          </w:p>
        </w:tc>
        <w:tc>
          <w:tcPr>
            <w:tcW w:w="900" w:type="dxa"/>
          </w:tcPr>
          <w:p w:rsidR="00FB1242" w:rsidRDefault="00FB1242" w:rsidP="00C743B4">
            <w:pPr>
              <w:jc w:val="center"/>
            </w:pPr>
            <w:r>
              <w:t>Andel</w:t>
            </w:r>
            <w:r w:rsidR="00C743B4">
              <w:t xml:space="preserve"> (</w:t>
            </w:r>
            <w:r>
              <w:t>%</w:t>
            </w:r>
            <w:r w:rsidR="00C743B4">
              <w:t>)</w:t>
            </w:r>
          </w:p>
        </w:tc>
      </w:tr>
      <w:tr w:rsidR="00FB1242" w:rsidTr="00FB1242">
        <w:tc>
          <w:tcPr>
            <w:tcW w:w="1428" w:type="dxa"/>
          </w:tcPr>
          <w:p w:rsidR="00FB1242" w:rsidRDefault="00FB1242">
            <w:r>
              <w:t>Kvinner</w:t>
            </w:r>
          </w:p>
        </w:tc>
        <w:tc>
          <w:tcPr>
            <w:tcW w:w="1168" w:type="dxa"/>
          </w:tcPr>
          <w:p w:rsidR="00FB1242" w:rsidRDefault="00FB1242" w:rsidP="00C743B4">
            <w:pPr>
              <w:jc w:val="center"/>
            </w:pPr>
            <w:r>
              <w:t>13</w:t>
            </w:r>
          </w:p>
        </w:tc>
        <w:tc>
          <w:tcPr>
            <w:tcW w:w="1182" w:type="dxa"/>
          </w:tcPr>
          <w:p w:rsidR="00FB1242" w:rsidRDefault="00FB1242" w:rsidP="00C743B4">
            <w:pPr>
              <w:jc w:val="center"/>
            </w:pPr>
            <w:r>
              <w:t>54</w:t>
            </w:r>
          </w:p>
        </w:tc>
        <w:tc>
          <w:tcPr>
            <w:tcW w:w="1218" w:type="dxa"/>
          </w:tcPr>
          <w:p w:rsidR="00FB1242" w:rsidRDefault="00FB1242" w:rsidP="00C743B4">
            <w:pPr>
              <w:jc w:val="center"/>
            </w:pPr>
            <w:r>
              <w:t>14</w:t>
            </w:r>
          </w:p>
        </w:tc>
        <w:tc>
          <w:tcPr>
            <w:tcW w:w="1172" w:type="dxa"/>
          </w:tcPr>
          <w:p w:rsidR="00FB1242" w:rsidRDefault="00FB1242" w:rsidP="00C743B4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FB1242" w:rsidRDefault="00FB1242" w:rsidP="00C743B4">
            <w:pPr>
              <w:jc w:val="center"/>
            </w:pPr>
            <w:r>
              <w:t>21</w:t>
            </w:r>
          </w:p>
        </w:tc>
        <w:tc>
          <w:tcPr>
            <w:tcW w:w="963" w:type="dxa"/>
          </w:tcPr>
          <w:p w:rsidR="00FB1242" w:rsidRDefault="00FB1242" w:rsidP="00C743B4">
            <w:pPr>
              <w:jc w:val="center"/>
            </w:pPr>
            <w:r>
              <w:t>103</w:t>
            </w:r>
          </w:p>
        </w:tc>
        <w:tc>
          <w:tcPr>
            <w:tcW w:w="900" w:type="dxa"/>
          </w:tcPr>
          <w:p w:rsidR="00FB1242" w:rsidRDefault="00C743B4" w:rsidP="00C743B4">
            <w:pPr>
              <w:jc w:val="center"/>
            </w:pPr>
            <w:r>
              <w:t xml:space="preserve">  </w:t>
            </w:r>
            <w:r w:rsidR="00FB1242">
              <w:t>54</w:t>
            </w:r>
            <w:r>
              <w:t xml:space="preserve"> </w:t>
            </w:r>
            <w:r w:rsidR="00FB1242">
              <w:t>%</w:t>
            </w:r>
          </w:p>
        </w:tc>
      </w:tr>
      <w:tr w:rsidR="00FB1242" w:rsidTr="00FB1242">
        <w:tc>
          <w:tcPr>
            <w:tcW w:w="1428" w:type="dxa"/>
          </w:tcPr>
          <w:p w:rsidR="00FB1242" w:rsidRDefault="00FB1242">
            <w:r>
              <w:t>Menn</w:t>
            </w:r>
          </w:p>
        </w:tc>
        <w:tc>
          <w:tcPr>
            <w:tcW w:w="1168" w:type="dxa"/>
          </w:tcPr>
          <w:p w:rsidR="00FB1242" w:rsidRDefault="00FB1242" w:rsidP="00C743B4">
            <w:pPr>
              <w:jc w:val="center"/>
            </w:pPr>
            <w:r>
              <w:t>16</w:t>
            </w:r>
          </w:p>
        </w:tc>
        <w:tc>
          <w:tcPr>
            <w:tcW w:w="1182" w:type="dxa"/>
          </w:tcPr>
          <w:p w:rsidR="00FB1242" w:rsidRDefault="00FB1242" w:rsidP="00C743B4">
            <w:pPr>
              <w:jc w:val="center"/>
            </w:pPr>
            <w:r>
              <w:t>44</w:t>
            </w:r>
          </w:p>
        </w:tc>
        <w:tc>
          <w:tcPr>
            <w:tcW w:w="1218" w:type="dxa"/>
          </w:tcPr>
          <w:p w:rsidR="00FB1242" w:rsidRDefault="00FB1242" w:rsidP="00C743B4">
            <w:pPr>
              <w:jc w:val="center"/>
            </w:pPr>
            <w:r>
              <w:t>15</w:t>
            </w:r>
          </w:p>
        </w:tc>
        <w:tc>
          <w:tcPr>
            <w:tcW w:w="1172" w:type="dxa"/>
          </w:tcPr>
          <w:p w:rsidR="00FB1242" w:rsidRDefault="00FB1242" w:rsidP="00C743B4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FB1242" w:rsidRDefault="00FB1242" w:rsidP="00C743B4">
            <w:pPr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FB1242" w:rsidRDefault="00C743B4" w:rsidP="00C743B4">
            <w:pPr>
              <w:jc w:val="center"/>
            </w:pPr>
            <w:r>
              <w:t xml:space="preserve">  </w:t>
            </w:r>
            <w:r w:rsidR="00FB1242">
              <w:t>89</w:t>
            </w:r>
          </w:p>
        </w:tc>
        <w:tc>
          <w:tcPr>
            <w:tcW w:w="900" w:type="dxa"/>
          </w:tcPr>
          <w:p w:rsidR="00FB1242" w:rsidRDefault="00C743B4" w:rsidP="00C743B4">
            <w:pPr>
              <w:jc w:val="center"/>
            </w:pPr>
            <w:r>
              <w:t xml:space="preserve">  </w:t>
            </w:r>
            <w:r w:rsidR="00FB1242">
              <w:t>46</w:t>
            </w:r>
            <w:r>
              <w:t xml:space="preserve"> </w:t>
            </w:r>
            <w:r w:rsidR="00FB1242">
              <w:t>%</w:t>
            </w:r>
          </w:p>
        </w:tc>
      </w:tr>
      <w:tr w:rsidR="00FB1242" w:rsidTr="00FB1242">
        <w:tc>
          <w:tcPr>
            <w:tcW w:w="1428" w:type="dxa"/>
          </w:tcPr>
          <w:p w:rsidR="00FB1242" w:rsidRDefault="00FB1242">
            <w:r>
              <w:t>Totalt</w:t>
            </w:r>
          </w:p>
        </w:tc>
        <w:tc>
          <w:tcPr>
            <w:tcW w:w="1168" w:type="dxa"/>
          </w:tcPr>
          <w:p w:rsidR="00FB1242" w:rsidRDefault="00FB1242" w:rsidP="00C743B4">
            <w:pPr>
              <w:jc w:val="center"/>
            </w:pPr>
            <w:r>
              <w:t>29</w:t>
            </w:r>
          </w:p>
        </w:tc>
        <w:tc>
          <w:tcPr>
            <w:tcW w:w="1182" w:type="dxa"/>
          </w:tcPr>
          <w:p w:rsidR="00FB1242" w:rsidRDefault="00FB1242" w:rsidP="00C743B4">
            <w:pPr>
              <w:jc w:val="center"/>
            </w:pPr>
            <w:r>
              <w:t>98</w:t>
            </w:r>
          </w:p>
        </w:tc>
        <w:tc>
          <w:tcPr>
            <w:tcW w:w="1218" w:type="dxa"/>
          </w:tcPr>
          <w:p w:rsidR="00FB1242" w:rsidRDefault="00FB1242" w:rsidP="00C743B4">
            <w:pPr>
              <w:jc w:val="center"/>
            </w:pPr>
            <w:r>
              <w:t>29</w:t>
            </w:r>
          </w:p>
        </w:tc>
        <w:tc>
          <w:tcPr>
            <w:tcW w:w="1172" w:type="dxa"/>
          </w:tcPr>
          <w:p w:rsidR="00FB1242" w:rsidRDefault="00FB1242" w:rsidP="00C743B4">
            <w:pPr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FB1242" w:rsidRDefault="00FB1242" w:rsidP="00C743B4">
            <w:pPr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FB1242" w:rsidRDefault="00FB1242" w:rsidP="00C743B4">
            <w:pPr>
              <w:jc w:val="center"/>
            </w:pPr>
            <w:r>
              <w:t>192</w:t>
            </w:r>
          </w:p>
        </w:tc>
        <w:tc>
          <w:tcPr>
            <w:tcW w:w="900" w:type="dxa"/>
          </w:tcPr>
          <w:p w:rsidR="00FB1242" w:rsidRDefault="00FB1242" w:rsidP="00C743B4">
            <w:pPr>
              <w:spacing w:line="360" w:lineRule="auto"/>
              <w:jc w:val="center"/>
            </w:pPr>
            <w:r>
              <w:t>100</w:t>
            </w:r>
            <w:r w:rsidR="00C743B4">
              <w:t xml:space="preserve"> %</w:t>
            </w:r>
          </w:p>
        </w:tc>
      </w:tr>
    </w:tbl>
    <w:p w:rsidR="00965695" w:rsidRDefault="00965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EE2B15">
        <w:tc>
          <w:tcPr>
            <w:tcW w:w="1535" w:type="dxa"/>
          </w:tcPr>
          <w:p w:rsidR="00EE2B15" w:rsidRDefault="00EE2B15"/>
        </w:tc>
        <w:tc>
          <w:tcPr>
            <w:tcW w:w="1535" w:type="dxa"/>
          </w:tcPr>
          <w:p w:rsidR="00EE2B15" w:rsidRPr="00C743B4" w:rsidRDefault="00FB1242" w:rsidP="00C743B4">
            <w:pPr>
              <w:jc w:val="center"/>
            </w:pPr>
            <w:r w:rsidRPr="00C743B4">
              <w:t>2008</w:t>
            </w:r>
          </w:p>
        </w:tc>
        <w:tc>
          <w:tcPr>
            <w:tcW w:w="1535" w:type="dxa"/>
          </w:tcPr>
          <w:p w:rsidR="00EE2B15" w:rsidRPr="00C743B4" w:rsidRDefault="00FB1242" w:rsidP="00C743B4">
            <w:pPr>
              <w:jc w:val="center"/>
            </w:pPr>
            <w:r w:rsidRPr="00C743B4">
              <w:t>2009</w:t>
            </w:r>
          </w:p>
        </w:tc>
        <w:tc>
          <w:tcPr>
            <w:tcW w:w="1535" w:type="dxa"/>
          </w:tcPr>
          <w:p w:rsidR="00EE2B15" w:rsidRPr="00C743B4" w:rsidRDefault="00FB1242" w:rsidP="00C743B4">
            <w:pPr>
              <w:jc w:val="center"/>
            </w:pPr>
            <w:r w:rsidRPr="00C743B4">
              <w:t>2010</w:t>
            </w:r>
          </w:p>
        </w:tc>
        <w:tc>
          <w:tcPr>
            <w:tcW w:w="1536" w:type="dxa"/>
          </w:tcPr>
          <w:p w:rsidR="00EE2B15" w:rsidRPr="00C743B4" w:rsidRDefault="00FB1242" w:rsidP="00C743B4">
            <w:pPr>
              <w:jc w:val="center"/>
            </w:pPr>
            <w:r w:rsidRPr="00C743B4">
              <w:t>2011</w:t>
            </w:r>
          </w:p>
        </w:tc>
        <w:tc>
          <w:tcPr>
            <w:tcW w:w="1536" w:type="dxa"/>
          </w:tcPr>
          <w:p w:rsidR="00EE2B15" w:rsidRPr="00C743B4" w:rsidRDefault="00FB1242" w:rsidP="00C743B4">
            <w:pPr>
              <w:jc w:val="center"/>
            </w:pPr>
            <w:r w:rsidRPr="00C743B4">
              <w:t>2012</w:t>
            </w:r>
          </w:p>
        </w:tc>
      </w:tr>
      <w:tr w:rsidR="00EE2B15">
        <w:tc>
          <w:tcPr>
            <w:tcW w:w="1535" w:type="dxa"/>
          </w:tcPr>
          <w:p w:rsidR="00EE2B15" w:rsidRDefault="00EE2B15">
            <w:r>
              <w:t>Kvinner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r w:rsidR="00D025C8">
              <w:t>72</w:t>
            </w:r>
            <w:r w:rsidR="00E17D49">
              <w:t xml:space="preserve"> (  58 %)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82</w:t>
            </w:r>
            <w:r w:rsidR="00E17D49">
              <w:t xml:space="preserve"> (  59</w:t>
            </w:r>
            <w:proofErr w:type="gramEnd"/>
            <w:r w:rsidR="00E17D49">
              <w:t xml:space="preserve"> %)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79</w:t>
            </w:r>
            <w:r w:rsidR="00E17D49">
              <w:t xml:space="preserve"> (  60</w:t>
            </w:r>
            <w:proofErr w:type="gramEnd"/>
            <w:r w:rsidR="00E17D49">
              <w:t xml:space="preserve"> %)</w:t>
            </w:r>
          </w:p>
        </w:tc>
        <w:tc>
          <w:tcPr>
            <w:tcW w:w="1536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8</w:t>
            </w:r>
            <w:r w:rsidR="00F40D73">
              <w:t>3</w:t>
            </w:r>
            <w:r w:rsidR="00E17D49">
              <w:t xml:space="preserve"> (  60</w:t>
            </w:r>
            <w:proofErr w:type="gramEnd"/>
            <w:r w:rsidR="00E17D49">
              <w:t xml:space="preserve"> %)</w:t>
            </w:r>
          </w:p>
        </w:tc>
        <w:tc>
          <w:tcPr>
            <w:tcW w:w="1536" w:type="dxa"/>
          </w:tcPr>
          <w:p w:rsidR="00EE2B15" w:rsidRDefault="00F40D73" w:rsidP="00C743B4">
            <w:pPr>
              <w:jc w:val="center"/>
            </w:pPr>
            <w:r>
              <w:t xml:space="preserve">  </w:t>
            </w:r>
            <w:proofErr w:type="gramStart"/>
            <w:r>
              <w:t>81</w:t>
            </w:r>
            <w:r w:rsidR="00592B5A">
              <w:t xml:space="preserve"> (  55</w:t>
            </w:r>
            <w:proofErr w:type="gramEnd"/>
            <w:r w:rsidR="00592B5A">
              <w:t xml:space="preserve"> %)</w:t>
            </w:r>
          </w:p>
        </w:tc>
      </w:tr>
      <w:tr w:rsidR="00EE2B15">
        <w:tc>
          <w:tcPr>
            <w:tcW w:w="1535" w:type="dxa"/>
          </w:tcPr>
          <w:p w:rsidR="00EE2B15" w:rsidRDefault="00EE2B15">
            <w:r>
              <w:t>Menn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53</w:t>
            </w:r>
            <w:r w:rsidR="00E17D49">
              <w:t xml:space="preserve"> (  42</w:t>
            </w:r>
            <w:proofErr w:type="gramEnd"/>
            <w:r w:rsidR="00E17D49">
              <w:t xml:space="preserve"> %)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57</w:t>
            </w:r>
            <w:r w:rsidR="00E17D49">
              <w:t xml:space="preserve"> (  41</w:t>
            </w:r>
            <w:proofErr w:type="gramEnd"/>
            <w:r w:rsidR="00E17D49">
              <w:t xml:space="preserve"> %)</w:t>
            </w:r>
          </w:p>
        </w:tc>
        <w:tc>
          <w:tcPr>
            <w:tcW w:w="1535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52</w:t>
            </w:r>
            <w:r w:rsidR="00E17D49">
              <w:t xml:space="preserve"> (  40</w:t>
            </w:r>
            <w:proofErr w:type="gramEnd"/>
            <w:r w:rsidR="00E17D49">
              <w:t xml:space="preserve"> %)</w:t>
            </w:r>
          </w:p>
        </w:tc>
        <w:tc>
          <w:tcPr>
            <w:tcW w:w="1536" w:type="dxa"/>
          </w:tcPr>
          <w:p w:rsidR="00EE2B15" w:rsidRDefault="00C743B4" w:rsidP="00C743B4">
            <w:pPr>
              <w:jc w:val="center"/>
            </w:pPr>
            <w:r>
              <w:t xml:space="preserve">  </w:t>
            </w:r>
            <w:proofErr w:type="gramStart"/>
            <w:r w:rsidR="00D025C8">
              <w:t>56</w:t>
            </w:r>
            <w:r w:rsidR="00E17D49">
              <w:t xml:space="preserve"> (  40</w:t>
            </w:r>
            <w:proofErr w:type="gramEnd"/>
            <w:r w:rsidR="00E17D49">
              <w:t xml:space="preserve"> %)</w:t>
            </w:r>
          </w:p>
        </w:tc>
        <w:tc>
          <w:tcPr>
            <w:tcW w:w="1536" w:type="dxa"/>
          </w:tcPr>
          <w:p w:rsidR="00EE2B15" w:rsidRDefault="00C743B4" w:rsidP="00F40D73">
            <w:pPr>
              <w:jc w:val="center"/>
            </w:pPr>
            <w:r>
              <w:t xml:space="preserve">  </w:t>
            </w:r>
            <w:proofErr w:type="gramStart"/>
            <w:r w:rsidR="00F40D73">
              <w:t>65</w:t>
            </w:r>
            <w:r w:rsidR="00592B5A">
              <w:t xml:space="preserve"> (  45</w:t>
            </w:r>
            <w:proofErr w:type="gramEnd"/>
            <w:r w:rsidR="00592B5A">
              <w:t xml:space="preserve"> %)</w:t>
            </w:r>
          </w:p>
        </w:tc>
      </w:tr>
      <w:tr w:rsidR="00EE2B15">
        <w:tc>
          <w:tcPr>
            <w:tcW w:w="1535" w:type="dxa"/>
          </w:tcPr>
          <w:p w:rsidR="00EE2B15" w:rsidRDefault="00EE2B15">
            <w:r>
              <w:t>Totalt</w:t>
            </w:r>
          </w:p>
        </w:tc>
        <w:tc>
          <w:tcPr>
            <w:tcW w:w="1535" w:type="dxa"/>
          </w:tcPr>
          <w:p w:rsidR="00EE2B15" w:rsidRDefault="00D025C8" w:rsidP="00C743B4">
            <w:pPr>
              <w:jc w:val="center"/>
            </w:pPr>
            <w:r>
              <w:t>125</w:t>
            </w:r>
            <w:r w:rsidR="00E17D49">
              <w:t xml:space="preserve"> (100 %)</w:t>
            </w:r>
          </w:p>
        </w:tc>
        <w:tc>
          <w:tcPr>
            <w:tcW w:w="1535" w:type="dxa"/>
          </w:tcPr>
          <w:p w:rsidR="00EE2B15" w:rsidRDefault="00D025C8" w:rsidP="00C743B4">
            <w:pPr>
              <w:jc w:val="center"/>
            </w:pPr>
            <w:r>
              <w:t>139</w:t>
            </w:r>
            <w:r w:rsidR="00E17D49">
              <w:t xml:space="preserve"> (100 %)</w:t>
            </w:r>
          </w:p>
        </w:tc>
        <w:tc>
          <w:tcPr>
            <w:tcW w:w="1535" w:type="dxa"/>
          </w:tcPr>
          <w:p w:rsidR="00EE2B15" w:rsidRDefault="00D025C8" w:rsidP="00C743B4">
            <w:pPr>
              <w:jc w:val="center"/>
            </w:pPr>
            <w:r>
              <w:t>13</w:t>
            </w:r>
            <w:r w:rsidR="00F40D73">
              <w:t>1</w:t>
            </w:r>
            <w:r w:rsidR="00E17D49">
              <w:t xml:space="preserve"> (100 %)</w:t>
            </w:r>
          </w:p>
        </w:tc>
        <w:tc>
          <w:tcPr>
            <w:tcW w:w="1536" w:type="dxa"/>
          </w:tcPr>
          <w:p w:rsidR="00EE2B15" w:rsidRDefault="00D025C8" w:rsidP="00F40D73">
            <w:pPr>
              <w:jc w:val="center"/>
            </w:pPr>
            <w:r>
              <w:t>1</w:t>
            </w:r>
            <w:r w:rsidR="00F40D73">
              <w:t>39</w:t>
            </w:r>
            <w:r w:rsidR="00E17D49">
              <w:t xml:space="preserve"> (100 %)</w:t>
            </w:r>
          </w:p>
        </w:tc>
        <w:tc>
          <w:tcPr>
            <w:tcW w:w="1536" w:type="dxa"/>
          </w:tcPr>
          <w:p w:rsidR="00EE2B15" w:rsidRDefault="00D025C8" w:rsidP="00F40D73">
            <w:pPr>
              <w:jc w:val="center"/>
            </w:pPr>
            <w:r>
              <w:t>1</w:t>
            </w:r>
            <w:r w:rsidR="00F40D73">
              <w:t>46</w:t>
            </w:r>
            <w:r w:rsidR="00592B5A">
              <w:t xml:space="preserve"> (100 %)</w:t>
            </w:r>
          </w:p>
        </w:tc>
      </w:tr>
    </w:tbl>
    <w:p w:rsidR="00EE2B15" w:rsidRDefault="00EE2B15"/>
    <w:p w:rsidR="003A1A5C" w:rsidRDefault="003A1A5C" w:rsidP="003A1A5C">
      <w:pPr>
        <w:pStyle w:val="Overskrift2"/>
      </w:pPr>
      <w:r>
        <w:t>Resultatregnskap med balanse</w:t>
      </w:r>
    </w:p>
    <w:p w:rsidR="00802D82" w:rsidRPr="000A0463" w:rsidRDefault="003A1A5C" w:rsidP="003A1A5C">
      <w:pPr>
        <w:rPr>
          <w:iCs/>
        </w:rPr>
      </w:pPr>
      <w:r>
        <w:rPr>
          <w:iCs/>
        </w:rPr>
        <w:t>Se eget vedlegg!</w:t>
      </w:r>
      <w:r w:rsidRPr="000A0463">
        <w:rPr>
          <w:iCs/>
        </w:rPr>
        <w:t xml:space="preserve"> </w:t>
      </w:r>
    </w:p>
    <w:p w:rsidR="003A1A5C" w:rsidRDefault="003A1A5C"/>
    <w:p w:rsidR="00EE2B15" w:rsidRDefault="00EE2B15">
      <w:pPr>
        <w:pStyle w:val="Overskrift2"/>
      </w:pPr>
      <w:r>
        <w:t>Revisors beretning</w:t>
      </w:r>
    </w:p>
    <w:p w:rsidR="00EE2B15" w:rsidRDefault="00D56516">
      <w:r>
        <w:t xml:space="preserve">Se </w:t>
      </w:r>
      <w:r w:rsidR="003A1A5C">
        <w:t xml:space="preserve">eget </w:t>
      </w:r>
      <w:r>
        <w:t>vedlegg</w:t>
      </w:r>
      <w:r w:rsidR="003A1A5C">
        <w:t>!</w:t>
      </w:r>
    </w:p>
    <w:sectPr w:rsidR="00EE2B15" w:rsidSect="003A1A5C">
      <w:headerReference w:type="default" r:id="rId28"/>
      <w:footerReference w:type="default" r:id="rId2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24" w:rsidRDefault="00935824">
      <w:r>
        <w:separator/>
      </w:r>
    </w:p>
  </w:endnote>
  <w:endnote w:type="continuationSeparator" w:id="0">
    <w:p w:rsidR="00935824" w:rsidRDefault="0093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87" w:rsidRDefault="002D2587">
    <w:pPr>
      <w:pStyle w:val="Bunntekst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0420D"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0420D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24" w:rsidRDefault="00935824">
      <w:r>
        <w:separator/>
      </w:r>
    </w:p>
  </w:footnote>
  <w:footnote w:type="continuationSeparator" w:id="0">
    <w:p w:rsidR="00935824" w:rsidRDefault="0093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5C" w:rsidRDefault="003A1A5C">
    <w:pPr>
      <w:pStyle w:val="Topptekst"/>
    </w:pPr>
    <w:r>
      <w:tab/>
      <w:t>Årsmelding 2013</w:t>
    </w:r>
  </w:p>
  <w:p w:rsidR="003A1A5C" w:rsidRDefault="003A1A5C">
    <w:pPr>
      <w:pStyle w:val="Topptekst"/>
    </w:pPr>
    <w:r>
      <w:tab/>
      <w:t>Risør-Varden Svømmegruppe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B81"/>
    <w:multiLevelType w:val="hybridMultilevel"/>
    <w:tmpl w:val="85045C2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Geir Johannessen"/>
    <w:docVar w:name="AUTHOR.USER_ID" w:val="US-GEJO"/>
    <w:docVar w:name="CREATION_DATE" w:val="12.03.2008"/>
    <w:docVar w:name="DEFAULT_RIGHTS" w:val="1"/>
    <w:docVar w:name="DELIVER_REC" w:val="0"/>
    <w:docVar w:name="DOCNAME" w:val="Årsberetning for et idrettslag mal"/>
    <w:docVar w:name="DOCNUMBER" w:val="208401"/>
    <w:docVar w:name="DOCUMENTTYPE.DESCRIPTION" w:val="Regelverk og lover"/>
    <w:docVar w:name="DOCUMENTTYPE.FULL_TEXT" w:val="Y"/>
    <w:docVar w:name="DOCUMENTTYPE.RETENTION_DAYS" w:val="0"/>
    <w:docVar w:name="DOCUMENTTYPE.STORAGE_TYPE" w:val="A"/>
    <w:docVar w:name="DOCUMENTTYPE.TYPE_ID" w:val="REGELVERK"/>
    <w:docVar w:name="FULLTEXT" w:val="Y"/>
    <w:docVar w:name="LAST_EDIT_DATE" w:val="17.01.2012"/>
    <w:docVar w:name="LAST_EDITED_BY.FULL_NAME" w:val="Geir Johannes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Geir Johannessen"/>
    <w:docVar w:name="TYPIST.USER_ID" w:val="US-GEJO"/>
    <w:docVar w:name="VERSION_ID" w:val="3"/>
    <w:docVar w:name="Y_FRIST" w:val="26.03.2008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52294F"/>
    <w:rsid w:val="0000036C"/>
    <w:rsid w:val="0000420D"/>
    <w:rsid w:val="00042AE2"/>
    <w:rsid w:val="0007187D"/>
    <w:rsid w:val="000778C8"/>
    <w:rsid w:val="00096E47"/>
    <w:rsid w:val="000A0463"/>
    <w:rsid w:val="001153D7"/>
    <w:rsid w:val="001461DC"/>
    <w:rsid w:val="0016643F"/>
    <w:rsid w:val="00176740"/>
    <w:rsid w:val="001823B3"/>
    <w:rsid w:val="001972D0"/>
    <w:rsid w:val="001D098A"/>
    <w:rsid w:val="00200CC8"/>
    <w:rsid w:val="00210B55"/>
    <w:rsid w:val="00215ED0"/>
    <w:rsid w:val="00252C78"/>
    <w:rsid w:val="00290C15"/>
    <w:rsid w:val="002D2587"/>
    <w:rsid w:val="002D49F4"/>
    <w:rsid w:val="002E5DBF"/>
    <w:rsid w:val="00300635"/>
    <w:rsid w:val="00306472"/>
    <w:rsid w:val="003149F1"/>
    <w:rsid w:val="0032601F"/>
    <w:rsid w:val="0034738B"/>
    <w:rsid w:val="00347E0B"/>
    <w:rsid w:val="00386949"/>
    <w:rsid w:val="003A1A5C"/>
    <w:rsid w:val="003C2EED"/>
    <w:rsid w:val="003D5472"/>
    <w:rsid w:val="003E072D"/>
    <w:rsid w:val="00411B28"/>
    <w:rsid w:val="00442BDF"/>
    <w:rsid w:val="004555C9"/>
    <w:rsid w:val="00465177"/>
    <w:rsid w:val="004D52C5"/>
    <w:rsid w:val="004F2BE2"/>
    <w:rsid w:val="00510E81"/>
    <w:rsid w:val="0052294F"/>
    <w:rsid w:val="005322D7"/>
    <w:rsid w:val="00545D18"/>
    <w:rsid w:val="00592B5A"/>
    <w:rsid w:val="0060180F"/>
    <w:rsid w:val="00603C21"/>
    <w:rsid w:val="00610519"/>
    <w:rsid w:val="00625875"/>
    <w:rsid w:val="00631E5B"/>
    <w:rsid w:val="006668C1"/>
    <w:rsid w:val="00672A32"/>
    <w:rsid w:val="00674863"/>
    <w:rsid w:val="006772B2"/>
    <w:rsid w:val="006F7617"/>
    <w:rsid w:val="00707160"/>
    <w:rsid w:val="00742A90"/>
    <w:rsid w:val="007520C6"/>
    <w:rsid w:val="007828C0"/>
    <w:rsid w:val="007959ED"/>
    <w:rsid w:val="007B2091"/>
    <w:rsid w:val="007E2906"/>
    <w:rsid w:val="00802D82"/>
    <w:rsid w:val="00827279"/>
    <w:rsid w:val="008625A6"/>
    <w:rsid w:val="0086761F"/>
    <w:rsid w:val="008A5C91"/>
    <w:rsid w:val="008B765F"/>
    <w:rsid w:val="008C4788"/>
    <w:rsid w:val="008D07E7"/>
    <w:rsid w:val="00935824"/>
    <w:rsid w:val="00962DC5"/>
    <w:rsid w:val="00965695"/>
    <w:rsid w:val="00976851"/>
    <w:rsid w:val="00996CB1"/>
    <w:rsid w:val="009B4735"/>
    <w:rsid w:val="009F608A"/>
    <w:rsid w:val="009F69FB"/>
    <w:rsid w:val="009F6D9C"/>
    <w:rsid w:val="00A3044D"/>
    <w:rsid w:val="00A30805"/>
    <w:rsid w:val="00A3142B"/>
    <w:rsid w:val="00A707BF"/>
    <w:rsid w:val="00AB7C0F"/>
    <w:rsid w:val="00AE1363"/>
    <w:rsid w:val="00BC458C"/>
    <w:rsid w:val="00C1486C"/>
    <w:rsid w:val="00C47790"/>
    <w:rsid w:val="00C712ED"/>
    <w:rsid w:val="00C743B4"/>
    <w:rsid w:val="00CE025F"/>
    <w:rsid w:val="00CE5C3E"/>
    <w:rsid w:val="00D025C8"/>
    <w:rsid w:val="00D13407"/>
    <w:rsid w:val="00D56516"/>
    <w:rsid w:val="00D729AF"/>
    <w:rsid w:val="00D73464"/>
    <w:rsid w:val="00DB2DB4"/>
    <w:rsid w:val="00DC226E"/>
    <w:rsid w:val="00DD3E64"/>
    <w:rsid w:val="00E17D49"/>
    <w:rsid w:val="00E23F33"/>
    <w:rsid w:val="00E326EA"/>
    <w:rsid w:val="00E61D2B"/>
    <w:rsid w:val="00E71038"/>
    <w:rsid w:val="00E71192"/>
    <w:rsid w:val="00EC1FD5"/>
    <w:rsid w:val="00EC7885"/>
    <w:rsid w:val="00EE2B15"/>
    <w:rsid w:val="00F359D0"/>
    <w:rsid w:val="00F40D73"/>
    <w:rsid w:val="00FB1242"/>
    <w:rsid w:val="00FC666A"/>
    <w:rsid w:val="00FD122E"/>
    <w:rsid w:val="00FD6724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6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rdtekst">
    <w:name w:val="Body Text"/>
    <w:basedOn w:val="Normal"/>
    <w:rPr>
      <w:i/>
      <w:iCs/>
    </w:rPr>
  </w:style>
  <w:style w:type="character" w:styleId="Merknadsreferanse">
    <w:name w:val="annotation reference"/>
    <w:semiHidden/>
    <w:rsid w:val="009F6D9C"/>
    <w:rPr>
      <w:sz w:val="16"/>
      <w:szCs w:val="16"/>
    </w:rPr>
  </w:style>
  <w:style w:type="paragraph" w:styleId="Merknadstekst">
    <w:name w:val="annotation text"/>
    <w:basedOn w:val="Normal"/>
    <w:semiHidden/>
    <w:rsid w:val="009F6D9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F6D9C"/>
    <w:rPr>
      <w:b/>
      <w:bCs/>
    </w:rPr>
  </w:style>
  <w:style w:type="paragraph" w:styleId="Bobletekst">
    <w:name w:val="Balloon Text"/>
    <w:basedOn w:val="Normal"/>
    <w:semiHidden/>
    <w:rsid w:val="009F6D9C"/>
    <w:rPr>
      <w:rFonts w:ascii="Tahoma" w:hAnsi="Tahoma" w:cs="Tahoma"/>
      <w:sz w:val="16"/>
      <w:szCs w:val="16"/>
    </w:rPr>
  </w:style>
  <w:style w:type="paragraph" w:customStyle="1" w:styleId="12">
    <w:name w:val="12"/>
    <w:basedOn w:val="Normal"/>
    <w:rsid w:val="00631E5B"/>
    <w:rPr>
      <w:sz w:val="60"/>
    </w:rPr>
  </w:style>
  <w:style w:type="paragraph" w:styleId="Topptekst">
    <w:name w:val="header"/>
    <w:basedOn w:val="Normal"/>
    <w:rsid w:val="004D52C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D5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C666A"/>
    <w:rPr>
      <w:sz w:val="24"/>
      <w:szCs w:val="24"/>
    </w:rPr>
  </w:style>
  <w:style w:type="numbering" w:customStyle="1" w:styleId="Ingenliste1">
    <w:name w:val="Ingen liste1"/>
    <w:next w:val="Ingenliste"/>
    <w:uiPriority w:val="99"/>
    <w:semiHidden/>
    <w:unhideWhenUsed/>
    <w:rsid w:val="003D5472"/>
  </w:style>
  <w:style w:type="character" w:styleId="Hyperkobling">
    <w:name w:val="Hyperlink"/>
    <w:uiPriority w:val="99"/>
    <w:unhideWhenUsed/>
    <w:rsid w:val="003D5472"/>
    <w:rPr>
      <w:strike w:val="0"/>
      <w:dstrike w:val="0"/>
      <w:color w:val="0000FF"/>
      <w:u w:val="none"/>
      <w:effect w:val="none"/>
    </w:rPr>
  </w:style>
  <w:style w:type="character" w:styleId="Fulgthyperkobling">
    <w:name w:val="FollowedHyperlink"/>
    <w:uiPriority w:val="99"/>
    <w:unhideWhenUsed/>
    <w:rsid w:val="003D5472"/>
    <w:rPr>
      <w:strike w:val="0"/>
      <w:dstrike w:val="0"/>
      <w:color w:val="800080"/>
      <w:u w:val="none"/>
      <w:effect w:val="none"/>
    </w:rPr>
  </w:style>
  <w:style w:type="paragraph" w:customStyle="1" w:styleId="style1">
    <w:name w:val="style1"/>
    <w:basedOn w:val="Normal"/>
    <w:rsid w:val="003D5472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3D54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3D5472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3D54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3D5472"/>
    <w:rPr>
      <w:rFonts w:ascii="Arial" w:hAnsi="Arial" w:cs="Arial"/>
      <w:vanish/>
      <w:sz w:val="16"/>
      <w:szCs w:val="16"/>
    </w:rPr>
  </w:style>
  <w:style w:type="numbering" w:customStyle="1" w:styleId="Ingenliste2">
    <w:name w:val="Ingen liste2"/>
    <w:next w:val="Ingenliste"/>
    <w:uiPriority w:val="99"/>
    <w:semiHidden/>
    <w:unhideWhenUsed/>
    <w:rsid w:val="003D5472"/>
  </w:style>
  <w:style w:type="paragraph" w:styleId="Rentekst">
    <w:name w:val="Plain Text"/>
    <w:basedOn w:val="Normal"/>
    <w:link w:val="RentekstTegn"/>
    <w:uiPriority w:val="99"/>
    <w:unhideWhenUsed/>
    <w:rsid w:val="003D5472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D5472"/>
    <w:rPr>
      <w:rFonts w:ascii="Calibri" w:eastAsia="Calibri" w:hAnsi="Calibri"/>
      <w:sz w:val="22"/>
      <w:szCs w:val="21"/>
      <w:lang w:eastAsia="en-US"/>
    </w:rPr>
  </w:style>
  <w:style w:type="paragraph" w:styleId="Sluttnotetekst">
    <w:name w:val="endnote text"/>
    <w:basedOn w:val="Normal"/>
    <w:link w:val="SluttnotetekstTegn"/>
    <w:rsid w:val="006668C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668C1"/>
  </w:style>
  <w:style w:type="character" w:styleId="Sluttnotereferanse">
    <w:name w:val="endnote reference"/>
    <w:rsid w:val="00666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6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rdtekst">
    <w:name w:val="Body Text"/>
    <w:basedOn w:val="Normal"/>
    <w:rPr>
      <w:i/>
      <w:iCs/>
    </w:rPr>
  </w:style>
  <w:style w:type="character" w:styleId="Merknadsreferanse">
    <w:name w:val="annotation reference"/>
    <w:semiHidden/>
    <w:rsid w:val="009F6D9C"/>
    <w:rPr>
      <w:sz w:val="16"/>
      <w:szCs w:val="16"/>
    </w:rPr>
  </w:style>
  <w:style w:type="paragraph" w:styleId="Merknadstekst">
    <w:name w:val="annotation text"/>
    <w:basedOn w:val="Normal"/>
    <w:semiHidden/>
    <w:rsid w:val="009F6D9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F6D9C"/>
    <w:rPr>
      <w:b/>
      <w:bCs/>
    </w:rPr>
  </w:style>
  <w:style w:type="paragraph" w:styleId="Bobletekst">
    <w:name w:val="Balloon Text"/>
    <w:basedOn w:val="Normal"/>
    <w:semiHidden/>
    <w:rsid w:val="009F6D9C"/>
    <w:rPr>
      <w:rFonts w:ascii="Tahoma" w:hAnsi="Tahoma" w:cs="Tahoma"/>
      <w:sz w:val="16"/>
      <w:szCs w:val="16"/>
    </w:rPr>
  </w:style>
  <w:style w:type="paragraph" w:customStyle="1" w:styleId="12">
    <w:name w:val="12"/>
    <w:basedOn w:val="Normal"/>
    <w:rsid w:val="00631E5B"/>
    <w:rPr>
      <w:sz w:val="60"/>
    </w:rPr>
  </w:style>
  <w:style w:type="paragraph" w:styleId="Topptekst">
    <w:name w:val="header"/>
    <w:basedOn w:val="Normal"/>
    <w:rsid w:val="004D52C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D5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C666A"/>
    <w:rPr>
      <w:sz w:val="24"/>
      <w:szCs w:val="24"/>
    </w:rPr>
  </w:style>
  <w:style w:type="numbering" w:customStyle="1" w:styleId="Ingenliste1">
    <w:name w:val="Ingen liste1"/>
    <w:next w:val="Ingenliste"/>
    <w:uiPriority w:val="99"/>
    <w:semiHidden/>
    <w:unhideWhenUsed/>
    <w:rsid w:val="003D5472"/>
  </w:style>
  <w:style w:type="character" w:styleId="Hyperkobling">
    <w:name w:val="Hyperlink"/>
    <w:uiPriority w:val="99"/>
    <w:unhideWhenUsed/>
    <w:rsid w:val="003D5472"/>
    <w:rPr>
      <w:strike w:val="0"/>
      <w:dstrike w:val="0"/>
      <w:color w:val="0000FF"/>
      <w:u w:val="none"/>
      <w:effect w:val="none"/>
    </w:rPr>
  </w:style>
  <w:style w:type="character" w:styleId="Fulgthyperkobling">
    <w:name w:val="FollowedHyperlink"/>
    <w:uiPriority w:val="99"/>
    <w:unhideWhenUsed/>
    <w:rsid w:val="003D5472"/>
    <w:rPr>
      <w:strike w:val="0"/>
      <w:dstrike w:val="0"/>
      <w:color w:val="800080"/>
      <w:u w:val="none"/>
      <w:effect w:val="none"/>
    </w:rPr>
  </w:style>
  <w:style w:type="paragraph" w:customStyle="1" w:styleId="style1">
    <w:name w:val="style1"/>
    <w:basedOn w:val="Normal"/>
    <w:rsid w:val="003D5472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3D54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3D5472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3D54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3D5472"/>
    <w:rPr>
      <w:rFonts w:ascii="Arial" w:hAnsi="Arial" w:cs="Arial"/>
      <w:vanish/>
      <w:sz w:val="16"/>
      <w:szCs w:val="16"/>
    </w:rPr>
  </w:style>
  <w:style w:type="numbering" w:customStyle="1" w:styleId="Ingenliste2">
    <w:name w:val="Ingen liste2"/>
    <w:next w:val="Ingenliste"/>
    <w:uiPriority w:val="99"/>
    <w:semiHidden/>
    <w:unhideWhenUsed/>
    <w:rsid w:val="003D5472"/>
  </w:style>
  <w:style w:type="paragraph" w:styleId="Rentekst">
    <w:name w:val="Plain Text"/>
    <w:basedOn w:val="Normal"/>
    <w:link w:val="RentekstTegn"/>
    <w:uiPriority w:val="99"/>
    <w:unhideWhenUsed/>
    <w:rsid w:val="003D5472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D5472"/>
    <w:rPr>
      <w:rFonts w:ascii="Calibri" w:eastAsia="Calibri" w:hAnsi="Calibri"/>
      <w:sz w:val="22"/>
      <w:szCs w:val="21"/>
      <w:lang w:eastAsia="en-US"/>
    </w:rPr>
  </w:style>
  <w:style w:type="paragraph" w:styleId="Sluttnotetekst">
    <w:name w:val="endnote text"/>
    <w:basedOn w:val="Normal"/>
    <w:link w:val="SluttnotetekstTegn"/>
    <w:rsid w:val="006668C1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668C1"/>
  </w:style>
  <w:style w:type="character" w:styleId="Sluttnotereferanse">
    <w:name w:val="endnote reference"/>
    <w:rsid w:val="00666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__doPostBack('Stevnedet','1651')" TargetMode="External"/><Relationship Id="rId18" Type="http://schemas.openxmlformats.org/officeDocument/2006/relationships/hyperlink" Target="javascript:__doPostBack('Stevnedet','1708')" TargetMode="External"/><Relationship Id="rId26" Type="http://schemas.openxmlformats.org/officeDocument/2006/relationships/hyperlink" Target="javascript:__doPostBack('Stevnedet','1713'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javascript:__doPostBack('Stevnedet','1645')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is&#248;rvarden.no" TargetMode="External"/><Relationship Id="rId17" Type="http://schemas.openxmlformats.org/officeDocument/2006/relationships/hyperlink" Target="javascript:__doPostBack('Stevnedet','1712')" TargetMode="External"/><Relationship Id="rId25" Type="http://schemas.openxmlformats.org/officeDocument/2006/relationships/hyperlink" Target="javascript:__doPostBack('Stevnedet','1580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__doPostBack('Stevnedet','1570')" TargetMode="External"/><Relationship Id="rId20" Type="http://schemas.openxmlformats.org/officeDocument/2006/relationships/hyperlink" Target="javascript:__doPostBack('Stevnedet','1711'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hyperlink" Target="http://grimstad-svommeklubb.com/" TargetMode="External"/><Relationship Id="rId5" Type="http://schemas.openxmlformats.org/officeDocument/2006/relationships/styles" Target="styles.xml"/><Relationship Id="rId15" Type="http://schemas.openxmlformats.org/officeDocument/2006/relationships/hyperlink" Target="javascript:__doPostBack('Stevnedet','1644')" TargetMode="External"/><Relationship Id="rId23" Type="http://schemas.openxmlformats.org/officeDocument/2006/relationships/hyperlink" Target="javascript:__doPostBack('Stevnedet','1709')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javascript:__doPostBack('Stevnedet','1571')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javascript:__doPostBack('Stevnedet','1568')" TargetMode="External"/><Relationship Id="rId22" Type="http://schemas.openxmlformats.org/officeDocument/2006/relationships/hyperlink" Target="javascript:__doPostBack('Stevnedet','1572')" TargetMode="External"/><Relationship Id="rId27" Type="http://schemas.openxmlformats.org/officeDocument/2006/relationships/hyperlink" Target="http://www.medley.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1E0E769CB1949B47D54040109BD8E" ma:contentTypeVersion="1" ma:contentTypeDescription="Opprett et nytt dokument." ma:contentTypeScope="" ma:versionID="a1a218447c86dfd4bd2ecec1f98966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AC45B-595B-4075-B0FC-FABE3960E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A818D-EC0B-4003-8F9A-97DB4E33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1B67F-1521-433B-9FA8-2464F72E60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1488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Nord-Trøndelag Idrettskrets</Company>
  <LinksUpToDate>false</LinksUpToDate>
  <CharactersWithSpaces>9361</CharactersWithSpaces>
  <SharedDoc>false</SharedDoc>
  <HLinks>
    <vt:vector size="84" baseType="variant">
      <vt:variant>
        <vt:i4>786519</vt:i4>
      </vt:variant>
      <vt:variant>
        <vt:i4>39</vt:i4>
      </vt:variant>
      <vt:variant>
        <vt:i4>0</vt:i4>
      </vt:variant>
      <vt:variant>
        <vt:i4>5</vt:i4>
      </vt:variant>
      <vt:variant>
        <vt:lpwstr>javascript:__doPostBack('Stevnedet','1713')</vt:lpwstr>
      </vt:variant>
      <vt:variant>
        <vt:lpwstr/>
      </vt:variant>
      <vt:variant>
        <vt:i4>327766</vt:i4>
      </vt:variant>
      <vt:variant>
        <vt:i4>36</vt:i4>
      </vt:variant>
      <vt:variant>
        <vt:i4>0</vt:i4>
      </vt:variant>
      <vt:variant>
        <vt:i4>5</vt:i4>
      </vt:variant>
      <vt:variant>
        <vt:lpwstr>javascript:__doPostBack('Stevnedet','1580')</vt:lpwstr>
      </vt:variant>
      <vt:variant>
        <vt:lpwstr/>
      </vt:variant>
      <vt:variant>
        <vt:i4>262149</vt:i4>
      </vt:variant>
      <vt:variant>
        <vt:i4>33</vt:i4>
      </vt:variant>
      <vt:variant>
        <vt:i4>0</vt:i4>
      </vt:variant>
      <vt:variant>
        <vt:i4>5</vt:i4>
      </vt:variant>
      <vt:variant>
        <vt:lpwstr>http://grimstad-svommeklubb.com/</vt:lpwstr>
      </vt:variant>
      <vt:variant>
        <vt:lpwstr/>
      </vt:variant>
      <vt:variant>
        <vt:i4>852061</vt:i4>
      </vt:variant>
      <vt:variant>
        <vt:i4>30</vt:i4>
      </vt:variant>
      <vt:variant>
        <vt:i4>0</vt:i4>
      </vt:variant>
      <vt:variant>
        <vt:i4>5</vt:i4>
      </vt:variant>
      <vt:variant>
        <vt:lpwstr>javascript:__doPostBack('Stevnedet','1709')</vt:lpwstr>
      </vt:variant>
      <vt:variant>
        <vt:lpwstr/>
      </vt:variant>
      <vt:variant>
        <vt:i4>655444</vt:i4>
      </vt:variant>
      <vt:variant>
        <vt:i4>27</vt:i4>
      </vt:variant>
      <vt:variant>
        <vt:i4>0</vt:i4>
      </vt:variant>
      <vt:variant>
        <vt:i4>5</vt:i4>
      </vt:variant>
      <vt:variant>
        <vt:lpwstr>javascript:__doPostBack('Stevnedet','1572')</vt:lpwstr>
      </vt:variant>
      <vt:variant>
        <vt:lpwstr/>
      </vt:variant>
      <vt:variant>
        <vt:i4>589904</vt:i4>
      </vt:variant>
      <vt:variant>
        <vt:i4>24</vt:i4>
      </vt:variant>
      <vt:variant>
        <vt:i4>0</vt:i4>
      </vt:variant>
      <vt:variant>
        <vt:i4>5</vt:i4>
      </vt:variant>
      <vt:variant>
        <vt:lpwstr>javascript:__doPostBack('Stevnedet','1645')</vt:lpwstr>
      </vt:variant>
      <vt:variant>
        <vt:lpwstr/>
      </vt:variant>
      <vt:variant>
        <vt:i4>786517</vt:i4>
      </vt:variant>
      <vt:variant>
        <vt:i4>21</vt:i4>
      </vt:variant>
      <vt:variant>
        <vt:i4>0</vt:i4>
      </vt:variant>
      <vt:variant>
        <vt:i4>5</vt:i4>
      </vt:variant>
      <vt:variant>
        <vt:lpwstr>javascript:__doPostBack('Stevnedet','1711')</vt:lpwstr>
      </vt:variant>
      <vt:variant>
        <vt:lpwstr/>
      </vt:variant>
      <vt:variant>
        <vt:i4>655447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javascript:__doPostBack('Stevnedet','1571')</vt:lpwstr>
      </vt:variant>
      <vt:variant>
        <vt:lpwstr/>
      </vt:variant>
      <vt:variant>
        <vt:i4>852060</vt:i4>
      </vt:variant>
      <vt:variant>
        <vt:i4>15</vt:i4>
      </vt:variant>
      <vt:variant>
        <vt:i4>0</vt:i4>
      </vt:variant>
      <vt:variant>
        <vt:i4>5</vt:i4>
      </vt:variant>
      <vt:variant>
        <vt:lpwstr>javascript:__doPostBack('Stevnedet','1708')</vt:lpwstr>
      </vt:variant>
      <vt:variant>
        <vt:lpwstr/>
      </vt:variant>
      <vt:variant>
        <vt:i4>786518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javascript:__doPostBack('Stevnedet','1712')</vt:lpwstr>
      </vt:variant>
      <vt:variant>
        <vt:lpwstr/>
      </vt:variant>
      <vt:variant>
        <vt:i4>655446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javascript:__doPostBack('Stevnedet','1570')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javascript:__doPostBack('Stevnedet','1644')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javascript:__doPostBack('Stevnedet','1568')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javascript:__doPostBack('Stevnedet','1651')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creator>US-GEJO</dc:creator>
  <cp:lastModifiedBy>Klemsdal</cp:lastModifiedBy>
  <cp:revision>23</cp:revision>
  <dcterms:created xsi:type="dcterms:W3CDTF">2014-03-04T17:18:00Z</dcterms:created>
  <dcterms:modified xsi:type="dcterms:W3CDTF">2014-03-05T19:11:00Z</dcterms:modified>
</cp:coreProperties>
</file>