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9F88" w14:textId="427D86E1" w:rsidR="00F733A8" w:rsidRPr="00F733A8" w:rsidRDefault="00F733A8" w:rsidP="00616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pCentury Old Style" w:hAnsi="DepCentury Old Style"/>
          <w:b/>
          <w:i/>
          <w:sz w:val="24"/>
          <w:szCs w:val="24"/>
        </w:rPr>
      </w:pPr>
      <w:r w:rsidRPr="00F733A8">
        <w:rPr>
          <w:rFonts w:ascii="DepCentury Old Style" w:hAnsi="DepCentury Old Style"/>
          <w:b/>
          <w:i/>
          <w:sz w:val="24"/>
          <w:szCs w:val="24"/>
        </w:rPr>
        <w:t>Til an</w:t>
      </w:r>
      <w:r w:rsidR="00316E79">
        <w:rPr>
          <w:rFonts w:ascii="DepCentury Old Style" w:hAnsi="DepCentury Old Style"/>
          <w:b/>
          <w:i/>
          <w:sz w:val="24"/>
          <w:szCs w:val="24"/>
        </w:rPr>
        <w:t xml:space="preserve">dre drøftingsmøte </w:t>
      </w:r>
      <w:r w:rsidR="0031570E">
        <w:rPr>
          <w:rFonts w:ascii="DepCentury Old Style" w:hAnsi="DepCentury Old Style"/>
          <w:b/>
          <w:i/>
          <w:sz w:val="24"/>
          <w:szCs w:val="24"/>
        </w:rPr>
        <w:t>2</w:t>
      </w:r>
      <w:r w:rsidR="006A2F63">
        <w:rPr>
          <w:rFonts w:ascii="DepCentury Old Style" w:hAnsi="DepCentury Old Style"/>
          <w:b/>
          <w:i/>
          <w:sz w:val="24"/>
          <w:szCs w:val="24"/>
        </w:rPr>
        <w:t>0</w:t>
      </w:r>
      <w:r w:rsidR="00316E79">
        <w:rPr>
          <w:rFonts w:ascii="DepCentury Old Style" w:hAnsi="DepCentury Old Style"/>
          <w:b/>
          <w:i/>
          <w:sz w:val="24"/>
          <w:szCs w:val="24"/>
        </w:rPr>
        <w:t xml:space="preserve">. mai </w:t>
      </w:r>
      <w:r w:rsidR="006A2F63">
        <w:rPr>
          <w:rFonts w:ascii="DepCentury Old Style" w:hAnsi="DepCentury Old Style"/>
          <w:b/>
          <w:i/>
          <w:sz w:val="24"/>
          <w:szCs w:val="24"/>
        </w:rPr>
        <w:t xml:space="preserve">2021 </w:t>
      </w:r>
      <w:r w:rsidR="00316E79">
        <w:rPr>
          <w:rFonts w:ascii="DepCentury Old Style" w:hAnsi="DepCentury Old Style"/>
          <w:b/>
          <w:i/>
          <w:sz w:val="24"/>
          <w:szCs w:val="24"/>
        </w:rPr>
        <w:t>kl. 1</w:t>
      </w:r>
      <w:r w:rsidR="006A2F63">
        <w:rPr>
          <w:rFonts w:ascii="DepCentury Old Style" w:hAnsi="DepCentury Old Style"/>
          <w:b/>
          <w:i/>
          <w:sz w:val="24"/>
          <w:szCs w:val="24"/>
        </w:rPr>
        <w:t>0</w:t>
      </w:r>
      <w:r w:rsidR="00511830">
        <w:rPr>
          <w:rFonts w:ascii="DepCentury Old Style" w:hAnsi="DepCentury Old Style"/>
          <w:b/>
          <w:i/>
          <w:sz w:val="24"/>
          <w:szCs w:val="24"/>
        </w:rPr>
        <w:t>0</w:t>
      </w:r>
      <w:r w:rsidR="006A2F63">
        <w:rPr>
          <w:rFonts w:ascii="DepCentury Old Style" w:hAnsi="DepCentury Old Style"/>
          <w:b/>
          <w:i/>
          <w:sz w:val="24"/>
          <w:szCs w:val="24"/>
        </w:rPr>
        <w:t>0-1100</w:t>
      </w:r>
    </w:p>
    <w:p w14:paraId="5B039F89" w14:textId="5F091DEC" w:rsidR="00A22A4E" w:rsidRDefault="00F128DF" w:rsidP="00616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pCentury Old Style" w:hAnsi="DepCentury Old Style"/>
          <w:b/>
          <w:sz w:val="24"/>
          <w:szCs w:val="24"/>
        </w:rPr>
      </w:pPr>
      <w:r>
        <w:rPr>
          <w:rFonts w:ascii="DepCentury Old Style" w:hAnsi="DepCentury Old Style"/>
          <w:b/>
          <w:sz w:val="24"/>
          <w:szCs w:val="24"/>
        </w:rPr>
        <w:t xml:space="preserve">Oversikt over nytt grunnbeløp og reguleringsfaktorer </w:t>
      </w:r>
      <w:r w:rsidR="00316E79">
        <w:rPr>
          <w:rFonts w:ascii="DepCentury Old Style" w:hAnsi="DepCentury Old Style"/>
          <w:b/>
          <w:sz w:val="24"/>
          <w:szCs w:val="24"/>
        </w:rPr>
        <w:t>fra 1. mai 20</w:t>
      </w:r>
      <w:r w:rsidR="006A2F63">
        <w:rPr>
          <w:rFonts w:ascii="DepCentury Old Style" w:hAnsi="DepCentury Old Style"/>
          <w:b/>
          <w:sz w:val="24"/>
          <w:szCs w:val="24"/>
        </w:rPr>
        <w:t>21</w:t>
      </w:r>
    </w:p>
    <w:p w14:paraId="5B039F8A" w14:textId="77777777" w:rsidR="00616D15" w:rsidRDefault="00616D15" w:rsidP="00616D15">
      <w:pPr>
        <w:pStyle w:val="Default"/>
        <w:rPr>
          <w:rFonts w:ascii="DepCentury Old Style" w:hAnsi="DepCentury Old Style"/>
          <w:b/>
          <w:bCs/>
          <w:i/>
        </w:rPr>
      </w:pPr>
    </w:p>
    <w:p w14:paraId="5B039F8B" w14:textId="77777777" w:rsidR="00770834" w:rsidRDefault="00770834" w:rsidP="00616D15">
      <w:pPr>
        <w:pStyle w:val="Default"/>
        <w:rPr>
          <w:rFonts w:ascii="DepCentury Old Style" w:hAnsi="DepCentury Old Style"/>
          <w:b/>
          <w:bCs/>
          <w:i/>
        </w:rPr>
      </w:pPr>
    </w:p>
    <w:p w14:paraId="5B039F8C" w14:textId="15A183AE" w:rsidR="00F128DF" w:rsidRPr="00A82E9F" w:rsidRDefault="00F128DF" w:rsidP="00F128DF">
      <w:pPr>
        <w:pStyle w:val="Listeavsnitt"/>
        <w:numPr>
          <w:ilvl w:val="1"/>
          <w:numId w:val="2"/>
        </w:numPr>
        <w:rPr>
          <w:szCs w:val="24"/>
        </w:rPr>
      </w:pPr>
      <w:r w:rsidRPr="00A82E9F">
        <w:rPr>
          <w:szCs w:val="24"/>
        </w:rPr>
        <w:t xml:space="preserve">Samlet lønnsvekst på årsbasis </w:t>
      </w:r>
      <w:r w:rsidR="00B23ECB">
        <w:rPr>
          <w:b/>
          <w:bCs/>
          <w:szCs w:val="24"/>
        </w:rPr>
        <w:t>3,83</w:t>
      </w:r>
      <w:r w:rsidRPr="00A82E9F">
        <w:rPr>
          <w:szCs w:val="24"/>
        </w:rPr>
        <w:t xml:space="preserve"> prosent (gjennomsnittlig G øker med </w:t>
      </w:r>
      <w:r w:rsidR="00B23ECB">
        <w:rPr>
          <w:szCs w:val="24"/>
        </w:rPr>
        <w:t>3,83</w:t>
      </w:r>
      <w:r w:rsidRPr="00A82E9F">
        <w:rPr>
          <w:szCs w:val="24"/>
        </w:rPr>
        <w:t xml:space="preserve"> prosent)</w:t>
      </w:r>
    </w:p>
    <w:p w14:paraId="5B039F8D" w14:textId="77777777" w:rsidR="00F128DF" w:rsidRPr="00A82E9F" w:rsidRDefault="00F128DF" w:rsidP="00F128DF">
      <w:pPr>
        <w:pStyle w:val="Listeavsnitt"/>
        <w:ind w:left="1440"/>
        <w:rPr>
          <w:szCs w:val="24"/>
        </w:rPr>
      </w:pPr>
    </w:p>
    <w:p w14:paraId="5B039F8E" w14:textId="75782D73" w:rsidR="00F128DF" w:rsidRPr="000C2E09" w:rsidRDefault="00F128DF" w:rsidP="00F128DF">
      <w:pPr>
        <w:pStyle w:val="Listeavsnitt"/>
        <w:numPr>
          <w:ilvl w:val="1"/>
          <w:numId w:val="2"/>
        </w:numPr>
        <w:rPr>
          <w:szCs w:val="24"/>
        </w:rPr>
      </w:pPr>
      <w:r w:rsidRPr="00A82E9F">
        <w:rPr>
          <w:szCs w:val="24"/>
        </w:rPr>
        <w:t xml:space="preserve">Ny gjennomsnittlig G </w:t>
      </w:r>
      <w:r w:rsidR="00316E79">
        <w:rPr>
          <w:szCs w:val="24"/>
        </w:rPr>
        <w:t>for 20</w:t>
      </w:r>
      <w:r w:rsidR="004444F5">
        <w:rPr>
          <w:szCs w:val="24"/>
        </w:rPr>
        <w:t>21</w:t>
      </w:r>
      <w:r w:rsidR="00B673A4">
        <w:rPr>
          <w:szCs w:val="24"/>
        </w:rPr>
        <w:t xml:space="preserve"> </w:t>
      </w:r>
      <w:r w:rsidRPr="00A82E9F">
        <w:rPr>
          <w:szCs w:val="24"/>
        </w:rPr>
        <w:t xml:space="preserve">= </w:t>
      </w:r>
      <w:r w:rsidR="004444F5">
        <w:rPr>
          <w:b/>
          <w:szCs w:val="24"/>
        </w:rPr>
        <w:t xml:space="preserve">104 716 </w:t>
      </w:r>
      <w:r w:rsidRPr="000C2E09">
        <w:rPr>
          <w:szCs w:val="24"/>
        </w:rPr>
        <w:t>kroner</w:t>
      </w:r>
    </w:p>
    <w:p w14:paraId="5B039F8F" w14:textId="77777777" w:rsidR="00F128DF" w:rsidRPr="00A82E9F" w:rsidRDefault="00F128DF" w:rsidP="00F128DF">
      <w:pPr>
        <w:pStyle w:val="Listeavsnitt"/>
        <w:ind w:left="1440"/>
        <w:rPr>
          <w:szCs w:val="24"/>
        </w:rPr>
      </w:pPr>
    </w:p>
    <w:p w14:paraId="5B039F90" w14:textId="36ACB714" w:rsidR="00B673A4" w:rsidRPr="00A82E9F" w:rsidRDefault="00B673A4" w:rsidP="00B673A4">
      <w:pPr>
        <w:pStyle w:val="Listeavsnitt"/>
        <w:numPr>
          <w:ilvl w:val="1"/>
          <w:numId w:val="2"/>
        </w:numPr>
        <w:rPr>
          <w:szCs w:val="24"/>
        </w:rPr>
      </w:pPr>
      <w:r w:rsidRPr="00A82E9F">
        <w:rPr>
          <w:szCs w:val="24"/>
        </w:rPr>
        <w:t xml:space="preserve">Ny G fra </w:t>
      </w:r>
      <w:r w:rsidRPr="00B673A4">
        <w:rPr>
          <w:szCs w:val="24"/>
          <w:u w:val="single"/>
        </w:rPr>
        <w:t>1. mai 20</w:t>
      </w:r>
      <w:r w:rsidR="004444F5">
        <w:rPr>
          <w:szCs w:val="24"/>
          <w:u w:val="single"/>
        </w:rPr>
        <w:t>21</w:t>
      </w:r>
      <w:r w:rsidRPr="00A82E9F">
        <w:rPr>
          <w:szCs w:val="24"/>
        </w:rPr>
        <w:t xml:space="preserve"> = </w:t>
      </w:r>
      <w:r w:rsidR="004444F5">
        <w:rPr>
          <w:b/>
          <w:szCs w:val="24"/>
        </w:rPr>
        <w:t>106 399</w:t>
      </w:r>
      <w:r w:rsidRPr="00A82E9F">
        <w:rPr>
          <w:szCs w:val="24"/>
        </w:rPr>
        <w:t xml:space="preserve"> kroner</w:t>
      </w:r>
      <w:r w:rsidR="00E06960">
        <w:rPr>
          <w:szCs w:val="24"/>
        </w:rPr>
        <w:t xml:space="preserve">, en økning på </w:t>
      </w:r>
      <w:r w:rsidR="004444F5" w:rsidRPr="004444F5">
        <w:rPr>
          <w:b/>
          <w:bCs/>
          <w:szCs w:val="24"/>
        </w:rPr>
        <w:t>4,98</w:t>
      </w:r>
      <w:r w:rsidR="00E06960">
        <w:rPr>
          <w:szCs w:val="24"/>
        </w:rPr>
        <w:t xml:space="preserve"> prosent</w:t>
      </w:r>
      <w:r w:rsidRPr="00A82E9F">
        <w:rPr>
          <w:szCs w:val="24"/>
        </w:rPr>
        <w:t xml:space="preserve"> </w:t>
      </w:r>
    </w:p>
    <w:p w14:paraId="5B039F91" w14:textId="77777777" w:rsidR="00B673A4" w:rsidRDefault="00B673A4" w:rsidP="00B673A4">
      <w:pPr>
        <w:pStyle w:val="Listeavsnitt"/>
        <w:ind w:left="1440"/>
        <w:rPr>
          <w:szCs w:val="24"/>
        </w:rPr>
      </w:pPr>
    </w:p>
    <w:p w14:paraId="62F94F26" w14:textId="4574E675" w:rsidR="00007A36" w:rsidRPr="00007A36" w:rsidRDefault="00F128DF" w:rsidP="00C24FA9">
      <w:pPr>
        <w:pStyle w:val="Listeavsnitt"/>
        <w:numPr>
          <w:ilvl w:val="1"/>
          <w:numId w:val="2"/>
        </w:numPr>
        <w:rPr>
          <w:szCs w:val="24"/>
        </w:rPr>
      </w:pPr>
      <w:r w:rsidRPr="00007A36">
        <w:rPr>
          <w:szCs w:val="24"/>
        </w:rPr>
        <w:t xml:space="preserve">Løpende alderspensjon vil </w:t>
      </w:r>
      <w:r w:rsidR="00007A36" w:rsidRPr="00007A36">
        <w:rPr>
          <w:szCs w:val="24"/>
        </w:rPr>
        <w:t xml:space="preserve">med virkning fra </w:t>
      </w:r>
      <w:r w:rsidR="00007A36" w:rsidRPr="00007A36">
        <w:rPr>
          <w:szCs w:val="24"/>
          <w:u w:val="single"/>
        </w:rPr>
        <w:t>1. mai 20</w:t>
      </w:r>
      <w:r w:rsidR="004444F5">
        <w:rPr>
          <w:szCs w:val="24"/>
          <w:u w:val="single"/>
        </w:rPr>
        <w:t>21</w:t>
      </w:r>
      <w:r w:rsidR="00007A36" w:rsidRPr="00007A36">
        <w:rPr>
          <w:szCs w:val="24"/>
        </w:rPr>
        <w:t xml:space="preserve"> </w:t>
      </w:r>
      <w:r w:rsidRPr="00007A36">
        <w:rPr>
          <w:szCs w:val="24"/>
        </w:rPr>
        <w:t>bli økt med</w:t>
      </w:r>
      <w:r w:rsidR="00DB70E1">
        <w:rPr>
          <w:szCs w:val="24"/>
        </w:rPr>
        <w:t xml:space="preserve"> </w:t>
      </w:r>
      <w:r w:rsidR="00DB70E1" w:rsidRPr="00AA1010">
        <w:rPr>
          <w:b/>
          <w:bCs/>
          <w:szCs w:val="24"/>
        </w:rPr>
        <w:t>4,99</w:t>
      </w:r>
      <w:r w:rsidR="004444F5">
        <w:rPr>
          <w:szCs w:val="24"/>
        </w:rPr>
        <w:t xml:space="preserve"> </w:t>
      </w:r>
      <w:r w:rsidR="00DB70E1">
        <w:rPr>
          <w:szCs w:val="24"/>
        </w:rPr>
        <w:t>prosent. Det fastsettes en særskilt lønnsvekst på</w:t>
      </w:r>
      <w:r w:rsidRPr="00007A36">
        <w:rPr>
          <w:szCs w:val="24"/>
        </w:rPr>
        <w:t xml:space="preserve"> </w:t>
      </w:r>
      <w:r w:rsidR="004444F5" w:rsidRPr="00AA1010">
        <w:rPr>
          <w:b/>
          <w:bCs/>
          <w:szCs w:val="24"/>
        </w:rPr>
        <w:t>5,78</w:t>
      </w:r>
      <w:r w:rsidR="004444F5">
        <w:rPr>
          <w:szCs w:val="24"/>
        </w:rPr>
        <w:t xml:space="preserve"> </w:t>
      </w:r>
      <w:r w:rsidRPr="00007A36">
        <w:rPr>
          <w:szCs w:val="24"/>
        </w:rPr>
        <w:t xml:space="preserve">prosent </w:t>
      </w:r>
      <w:r w:rsidR="00DB70E1">
        <w:rPr>
          <w:szCs w:val="24"/>
        </w:rPr>
        <w:t xml:space="preserve">som erstatter G-veksten pr. 1. mai i beregningen av regulering av løpende alderspensjon. </w:t>
      </w:r>
      <w:r w:rsidR="00B862B7">
        <w:rPr>
          <w:szCs w:val="24"/>
        </w:rPr>
        <w:t xml:space="preserve">Regulering med den særskilte lønnsveksten fratrukket 0,75 prosent </w:t>
      </w:r>
      <w:r w:rsidR="00BA7357">
        <w:rPr>
          <w:szCs w:val="24"/>
        </w:rPr>
        <w:t xml:space="preserve">gir en </w:t>
      </w:r>
      <w:r w:rsidR="00562E1D">
        <w:rPr>
          <w:szCs w:val="24"/>
        </w:rPr>
        <w:t>økning</w:t>
      </w:r>
      <w:r w:rsidR="00BA7357">
        <w:rPr>
          <w:szCs w:val="24"/>
        </w:rPr>
        <w:t xml:space="preserve"> på </w:t>
      </w:r>
      <w:r w:rsidR="00BA7357" w:rsidRPr="00BA7357">
        <w:rPr>
          <w:b/>
          <w:bCs/>
          <w:szCs w:val="24"/>
        </w:rPr>
        <w:t>4,99</w:t>
      </w:r>
      <w:r w:rsidR="00BA7357">
        <w:rPr>
          <w:szCs w:val="24"/>
        </w:rPr>
        <w:t xml:space="preserve"> prosent</w:t>
      </w:r>
      <w:r w:rsidR="00007A36" w:rsidRPr="00007A36">
        <w:rPr>
          <w:szCs w:val="24"/>
        </w:rPr>
        <w:t xml:space="preserve">. </w:t>
      </w:r>
      <w:r w:rsidR="00007A36" w:rsidRPr="00007A36">
        <w:rPr>
          <w:szCs w:val="24"/>
          <w:u w:val="single"/>
        </w:rPr>
        <w:t>Årlig vekst</w:t>
      </w:r>
      <w:r w:rsidR="00007A36" w:rsidRPr="00007A36">
        <w:rPr>
          <w:szCs w:val="24"/>
        </w:rPr>
        <w:t xml:space="preserve"> i </w:t>
      </w:r>
      <w:r w:rsidR="00007A36">
        <w:rPr>
          <w:szCs w:val="24"/>
        </w:rPr>
        <w:t xml:space="preserve">løpende </w:t>
      </w:r>
      <w:r w:rsidR="00007A36" w:rsidRPr="00007A36">
        <w:rPr>
          <w:szCs w:val="24"/>
        </w:rPr>
        <w:t xml:space="preserve">alderspensjon blir </w:t>
      </w:r>
      <w:r w:rsidR="00B71F97" w:rsidRPr="00AA1010">
        <w:rPr>
          <w:b/>
          <w:bCs/>
          <w:szCs w:val="24"/>
        </w:rPr>
        <w:t>3,58</w:t>
      </w:r>
      <w:r w:rsidR="00007A36" w:rsidRPr="00007A36">
        <w:rPr>
          <w:szCs w:val="24"/>
        </w:rPr>
        <w:t xml:space="preserve"> prosent</w:t>
      </w:r>
      <w:r w:rsidR="00007A36">
        <w:rPr>
          <w:szCs w:val="24"/>
        </w:rPr>
        <w:t>.</w:t>
      </w:r>
    </w:p>
    <w:p w14:paraId="2791A693" w14:textId="77777777" w:rsidR="000C013A" w:rsidRPr="000C013A" w:rsidRDefault="000C013A" w:rsidP="000C013A">
      <w:pPr>
        <w:pStyle w:val="Listeavsnitt"/>
        <w:rPr>
          <w:szCs w:val="24"/>
        </w:rPr>
      </w:pPr>
    </w:p>
    <w:p w14:paraId="276A3415" w14:textId="36F50E59" w:rsidR="000C013A" w:rsidRPr="00062F4C" w:rsidRDefault="000C013A" w:rsidP="000C013A">
      <w:pPr>
        <w:pStyle w:val="Listeavsnitt"/>
        <w:numPr>
          <w:ilvl w:val="1"/>
          <w:numId w:val="2"/>
        </w:numPr>
        <w:rPr>
          <w:szCs w:val="24"/>
        </w:rPr>
      </w:pPr>
      <w:r w:rsidRPr="00B673A4">
        <w:rPr>
          <w:szCs w:val="24"/>
        </w:rPr>
        <w:t xml:space="preserve">Minste pensjonsnivå </w:t>
      </w:r>
      <w:r>
        <w:rPr>
          <w:szCs w:val="24"/>
        </w:rPr>
        <w:t xml:space="preserve">og garantipensjon </w:t>
      </w:r>
      <w:r w:rsidRPr="00B673A4">
        <w:rPr>
          <w:szCs w:val="24"/>
        </w:rPr>
        <w:t>for alderspensjonister</w:t>
      </w:r>
      <w:r>
        <w:rPr>
          <w:szCs w:val="24"/>
        </w:rPr>
        <w:t xml:space="preserve"> (øker med </w:t>
      </w:r>
      <w:r w:rsidR="00037A84">
        <w:rPr>
          <w:szCs w:val="24"/>
        </w:rPr>
        <w:t>5,50</w:t>
      </w:r>
      <w:r w:rsidRPr="00B673A4">
        <w:rPr>
          <w:szCs w:val="24"/>
        </w:rPr>
        <w:t xml:space="preserve"> prosent og deretter justert for levealdersjusteringen for 67-åringer i året før reguleringsåret og i r</w:t>
      </w:r>
      <w:r>
        <w:rPr>
          <w:szCs w:val="24"/>
        </w:rPr>
        <w:t>eguleringsåret, i forholdet 1,0</w:t>
      </w:r>
      <w:r w:rsidR="00037A84">
        <w:rPr>
          <w:szCs w:val="24"/>
        </w:rPr>
        <w:t>55</w:t>
      </w:r>
      <w:r w:rsidRPr="00B673A4">
        <w:rPr>
          <w:szCs w:val="24"/>
        </w:rPr>
        <w:t>/1,0</w:t>
      </w:r>
      <w:r w:rsidR="00037A84">
        <w:rPr>
          <w:szCs w:val="24"/>
        </w:rPr>
        <w:t>62</w:t>
      </w:r>
      <w:r w:rsidRPr="00B673A4">
        <w:rPr>
          <w:szCs w:val="24"/>
        </w:rPr>
        <w:t xml:space="preserve">, det vil si </w:t>
      </w:r>
      <w:r>
        <w:rPr>
          <w:szCs w:val="24"/>
        </w:rPr>
        <w:t xml:space="preserve">en </w:t>
      </w:r>
      <w:r w:rsidRPr="00B673A4">
        <w:rPr>
          <w:szCs w:val="24"/>
        </w:rPr>
        <w:t xml:space="preserve">økning på </w:t>
      </w:r>
      <w:r w:rsidR="00037A84" w:rsidRPr="003B7CC3">
        <w:rPr>
          <w:b/>
          <w:bCs/>
          <w:szCs w:val="24"/>
        </w:rPr>
        <w:t>4,80</w:t>
      </w:r>
      <w:r w:rsidRPr="00B673A4">
        <w:rPr>
          <w:szCs w:val="24"/>
        </w:rPr>
        <w:t xml:space="preserve"> prosent</w:t>
      </w:r>
      <w:r w:rsidRPr="00E43DF4">
        <w:rPr>
          <w:szCs w:val="24"/>
        </w:rPr>
        <w:t>)</w:t>
      </w:r>
      <w:r w:rsidR="00E43DF4" w:rsidRPr="00E43DF4">
        <w:rPr>
          <w:szCs w:val="24"/>
        </w:rPr>
        <w:t>. Satsene for minste pensjonsnivå</w:t>
      </w:r>
      <w:r w:rsidRPr="00E43DF4">
        <w:rPr>
          <w:szCs w:val="24"/>
        </w:rPr>
        <w:t>:</w:t>
      </w:r>
    </w:p>
    <w:p w14:paraId="305CD5D5" w14:textId="53310411" w:rsidR="000C013A" w:rsidRDefault="000C013A" w:rsidP="000C013A">
      <w:pPr>
        <w:pStyle w:val="Listeavsnitt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Lav sats </w:t>
      </w:r>
      <w:r>
        <w:rPr>
          <w:b/>
          <w:szCs w:val="24"/>
        </w:rPr>
        <w:t>1</w:t>
      </w:r>
      <w:r w:rsidR="00037A84">
        <w:rPr>
          <w:b/>
          <w:szCs w:val="24"/>
        </w:rPr>
        <w:t>66 242</w:t>
      </w:r>
      <w:r w:rsidRPr="00A82E9F">
        <w:rPr>
          <w:szCs w:val="24"/>
        </w:rPr>
        <w:t xml:space="preserve"> kroner</w:t>
      </w:r>
      <w:r>
        <w:rPr>
          <w:szCs w:val="24"/>
        </w:rPr>
        <w:t xml:space="preserve"> </w:t>
      </w:r>
      <w:r w:rsidRPr="00AD654D">
        <w:rPr>
          <w:sz w:val="20"/>
        </w:rPr>
        <w:t>(ektefellen har pensjon)</w:t>
      </w:r>
    </w:p>
    <w:p w14:paraId="74841BCD" w14:textId="084C2C23" w:rsidR="000C013A" w:rsidRDefault="000C013A" w:rsidP="000C013A">
      <w:pPr>
        <w:pStyle w:val="Listeavsnitt"/>
        <w:numPr>
          <w:ilvl w:val="2"/>
          <w:numId w:val="2"/>
        </w:numPr>
        <w:rPr>
          <w:szCs w:val="24"/>
        </w:rPr>
      </w:pPr>
      <w:r w:rsidRPr="00A82E9F">
        <w:rPr>
          <w:szCs w:val="24"/>
        </w:rPr>
        <w:t>Ordinær sats</w:t>
      </w:r>
      <w:r w:rsidRPr="00A82E9F">
        <w:rPr>
          <w:szCs w:val="24"/>
        </w:rPr>
        <w:tab/>
      </w:r>
      <w:r>
        <w:rPr>
          <w:b/>
          <w:szCs w:val="24"/>
        </w:rPr>
        <w:t>1</w:t>
      </w:r>
      <w:r w:rsidR="00037A84">
        <w:rPr>
          <w:b/>
          <w:szCs w:val="24"/>
        </w:rPr>
        <w:t>92 408</w:t>
      </w:r>
      <w:r w:rsidRPr="00A82E9F">
        <w:rPr>
          <w:szCs w:val="24"/>
        </w:rPr>
        <w:t xml:space="preserve"> kroner </w:t>
      </w:r>
      <w:r w:rsidRPr="00740209">
        <w:rPr>
          <w:szCs w:val="24"/>
        </w:rPr>
        <w:t>(</w:t>
      </w:r>
      <w:r w:rsidRPr="00740209">
        <w:rPr>
          <w:sz w:val="20"/>
        </w:rPr>
        <w:t xml:space="preserve">ektefellen har </w:t>
      </w:r>
      <w:r>
        <w:rPr>
          <w:sz w:val="20"/>
        </w:rPr>
        <w:t>uføretrygd eller</w:t>
      </w:r>
      <w:r w:rsidRPr="00740209">
        <w:rPr>
          <w:sz w:val="20"/>
        </w:rPr>
        <w:t xml:space="preserve"> inntekt over 2</w:t>
      </w:r>
      <w:r>
        <w:rPr>
          <w:sz w:val="20"/>
        </w:rPr>
        <w:t xml:space="preserve"> </w:t>
      </w:r>
      <w:r w:rsidRPr="00740209">
        <w:rPr>
          <w:sz w:val="20"/>
        </w:rPr>
        <w:t>G)</w:t>
      </w:r>
    </w:p>
    <w:p w14:paraId="0B2B75FF" w14:textId="2B21B6AC" w:rsidR="000C013A" w:rsidRDefault="000C013A" w:rsidP="000C013A">
      <w:pPr>
        <w:pStyle w:val="Listeavsnitt"/>
        <w:numPr>
          <w:ilvl w:val="2"/>
          <w:numId w:val="2"/>
        </w:numPr>
        <w:rPr>
          <w:sz w:val="20"/>
        </w:rPr>
      </w:pPr>
      <w:r>
        <w:rPr>
          <w:szCs w:val="24"/>
        </w:rPr>
        <w:t xml:space="preserve">Høy sats </w:t>
      </w:r>
      <w:r w:rsidR="00037A84">
        <w:rPr>
          <w:b/>
          <w:szCs w:val="24"/>
        </w:rPr>
        <w:t>202 470</w:t>
      </w:r>
      <w:r w:rsidRPr="00A82E9F">
        <w:rPr>
          <w:szCs w:val="24"/>
        </w:rPr>
        <w:t xml:space="preserve"> kroner </w:t>
      </w:r>
      <w:r w:rsidRPr="00740209">
        <w:rPr>
          <w:szCs w:val="24"/>
        </w:rPr>
        <w:t>(</w:t>
      </w:r>
      <w:r w:rsidRPr="00740209">
        <w:rPr>
          <w:sz w:val="20"/>
        </w:rPr>
        <w:t>ektefelle</w:t>
      </w:r>
      <w:r>
        <w:rPr>
          <w:sz w:val="20"/>
        </w:rPr>
        <w:t>n</w:t>
      </w:r>
      <w:r w:rsidRPr="00740209">
        <w:rPr>
          <w:sz w:val="20"/>
        </w:rPr>
        <w:t xml:space="preserve"> </w:t>
      </w:r>
      <w:r>
        <w:rPr>
          <w:sz w:val="20"/>
        </w:rPr>
        <w:t xml:space="preserve">har </w:t>
      </w:r>
      <w:r w:rsidRPr="00740209">
        <w:rPr>
          <w:sz w:val="20"/>
        </w:rPr>
        <w:t>inntekt under 2 G)</w:t>
      </w:r>
    </w:p>
    <w:p w14:paraId="514B9C76" w14:textId="594A58F3" w:rsidR="00B1630F" w:rsidRPr="00B1630F" w:rsidRDefault="000C013A" w:rsidP="000C013A">
      <w:pPr>
        <w:pStyle w:val="Listeavsnitt"/>
        <w:numPr>
          <w:ilvl w:val="2"/>
          <w:numId w:val="2"/>
        </w:numPr>
        <w:rPr>
          <w:szCs w:val="24"/>
        </w:rPr>
      </w:pPr>
      <w:r w:rsidRPr="007F1B98">
        <w:rPr>
          <w:szCs w:val="24"/>
        </w:rPr>
        <w:t>Særskil</w:t>
      </w:r>
      <w:r>
        <w:rPr>
          <w:szCs w:val="24"/>
        </w:rPr>
        <w:t>t</w:t>
      </w:r>
      <w:r w:rsidRPr="007F1B98">
        <w:rPr>
          <w:szCs w:val="24"/>
        </w:rPr>
        <w:t xml:space="preserve"> sats</w:t>
      </w:r>
      <w:r>
        <w:rPr>
          <w:szCs w:val="24"/>
        </w:rPr>
        <w:t xml:space="preserve"> </w:t>
      </w:r>
      <w:r w:rsidR="00037A84" w:rsidRPr="00037A84">
        <w:rPr>
          <w:b/>
          <w:bCs/>
          <w:szCs w:val="24"/>
        </w:rPr>
        <w:t>218 717</w:t>
      </w:r>
      <w:r>
        <w:rPr>
          <w:szCs w:val="24"/>
        </w:rPr>
        <w:t xml:space="preserve"> kroner</w:t>
      </w:r>
      <w:r w:rsidRPr="007F1B98">
        <w:rPr>
          <w:szCs w:val="24"/>
        </w:rPr>
        <w:t xml:space="preserve"> (</w:t>
      </w:r>
      <w:r w:rsidRPr="007F1B98">
        <w:rPr>
          <w:sz w:val="20"/>
        </w:rPr>
        <w:t>enslig pensjonist</w:t>
      </w:r>
      <w:r>
        <w:rPr>
          <w:sz w:val="20"/>
        </w:rPr>
        <w:t xml:space="preserve">), </w:t>
      </w:r>
    </w:p>
    <w:p w14:paraId="1D5A681E" w14:textId="232748C1" w:rsidR="000C013A" w:rsidRPr="00E1341A" w:rsidRDefault="00B1630F" w:rsidP="00B1630F">
      <w:pPr>
        <w:pStyle w:val="Listeavsnitt"/>
        <w:ind w:left="2160"/>
        <w:rPr>
          <w:szCs w:val="24"/>
        </w:rPr>
      </w:pPr>
      <w:r>
        <w:rPr>
          <w:sz w:val="20"/>
        </w:rPr>
        <w:t xml:space="preserve">øker til </w:t>
      </w:r>
      <w:r w:rsidRPr="00B1630F">
        <w:rPr>
          <w:b/>
          <w:sz w:val="20"/>
        </w:rPr>
        <w:t>2</w:t>
      </w:r>
      <w:r w:rsidR="00037A84">
        <w:rPr>
          <w:b/>
          <w:sz w:val="20"/>
        </w:rPr>
        <w:t>23 717</w:t>
      </w:r>
      <w:r>
        <w:rPr>
          <w:sz w:val="20"/>
        </w:rPr>
        <w:t xml:space="preserve"> kroner 1. </w:t>
      </w:r>
      <w:r w:rsidR="00037A84">
        <w:rPr>
          <w:sz w:val="20"/>
        </w:rPr>
        <w:t>juli</w:t>
      </w:r>
      <w:r>
        <w:rPr>
          <w:sz w:val="20"/>
        </w:rPr>
        <w:t xml:space="preserve"> 20</w:t>
      </w:r>
      <w:r w:rsidR="00037A84">
        <w:rPr>
          <w:sz w:val="20"/>
        </w:rPr>
        <w:t>21</w:t>
      </w:r>
    </w:p>
    <w:p w14:paraId="5B039F95" w14:textId="2BA6AA50" w:rsidR="00740209" w:rsidRPr="000C013A" w:rsidRDefault="000C013A" w:rsidP="000C013A">
      <w:pPr>
        <w:pStyle w:val="Listeavsnitt"/>
        <w:numPr>
          <w:ilvl w:val="2"/>
          <w:numId w:val="2"/>
        </w:numPr>
        <w:rPr>
          <w:sz w:val="20"/>
        </w:rPr>
      </w:pPr>
      <w:r w:rsidRPr="00A82E9F">
        <w:rPr>
          <w:szCs w:val="24"/>
        </w:rPr>
        <w:t>Særskilt sats</w:t>
      </w:r>
      <w:r w:rsidRPr="00A82E9F">
        <w:rPr>
          <w:szCs w:val="24"/>
        </w:rPr>
        <w:tab/>
      </w:r>
      <w:r w:rsidR="00037A84" w:rsidRPr="00037A84">
        <w:rPr>
          <w:b/>
          <w:bCs/>
          <w:szCs w:val="24"/>
        </w:rPr>
        <w:t>315 152</w:t>
      </w:r>
      <w:r w:rsidRPr="00A82E9F">
        <w:rPr>
          <w:szCs w:val="24"/>
        </w:rPr>
        <w:t xml:space="preserve"> kroner</w:t>
      </w:r>
      <w:r>
        <w:rPr>
          <w:szCs w:val="24"/>
        </w:rPr>
        <w:t xml:space="preserve"> </w:t>
      </w:r>
      <w:r w:rsidRPr="00740209">
        <w:rPr>
          <w:szCs w:val="24"/>
        </w:rPr>
        <w:t>(</w:t>
      </w:r>
      <w:r w:rsidRPr="002224AB">
        <w:rPr>
          <w:sz w:val="20"/>
        </w:rPr>
        <w:t>ektepar,</w:t>
      </w:r>
      <w:r>
        <w:rPr>
          <w:szCs w:val="24"/>
        </w:rPr>
        <w:t xml:space="preserve"> </w:t>
      </w:r>
      <w:r w:rsidRPr="00740209">
        <w:rPr>
          <w:sz w:val="20"/>
        </w:rPr>
        <w:t>forsørger ektefelle over 60 år og fyller vilkårene for rett til ektefelletillegg)</w:t>
      </w:r>
    </w:p>
    <w:p w14:paraId="5B039FA2" w14:textId="77777777" w:rsidR="00E1341A" w:rsidRDefault="00E1341A" w:rsidP="00E1341A">
      <w:pPr>
        <w:pStyle w:val="Listeavsnitt"/>
        <w:ind w:left="2160"/>
        <w:rPr>
          <w:sz w:val="20"/>
        </w:rPr>
      </w:pPr>
    </w:p>
    <w:p w14:paraId="53982DA8" w14:textId="4A52BFE9" w:rsidR="00062F4C" w:rsidRPr="000C013A" w:rsidRDefault="0031570E" w:rsidP="00062F4C">
      <w:pPr>
        <w:pStyle w:val="Listeavsnitt"/>
        <w:numPr>
          <w:ilvl w:val="0"/>
          <w:numId w:val="8"/>
        </w:numPr>
        <w:rPr>
          <w:szCs w:val="24"/>
        </w:rPr>
      </w:pPr>
      <w:r>
        <w:t>Minste</w:t>
      </w:r>
      <w:r w:rsidR="0064722C">
        <w:t xml:space="preserve"> </w:t>
      </w:r>
      <w:r w:rsidR="0064722C" w:rsidRPr="000C013A">
        <w:rPr>
          <w:szCs w:val="24"/>
        </w:rPr>
        <w:t>årl</w:t>
      </w:r>
      <w:r w:rsidR="000C013A">
        <w:rPr>
          <w:szCs w:val="24"/>
        </w:rPr>
        <w:t xml:space="preserve">ige sats for uføretrygdede </w:t>
      </w:r>
      <w:r w:rsidR="000371EA">
        <w:rPr>
          <w:szCs w:val="24"/>
        </w:rPr>
        <w:t xml:space="preserve">(øker med </w:t>
      </w:r>
      <w:r w:rsidR="00562E1D" w:rsidRPr="00562E1D">
        <w:rPr>
          <w:b/>
          <w:bCs/>
          <w:szCs w:val="24"/>
        </w:rPr>
        <w:t>4,98</w:t>
      </w:r>
      <w:r w:rsidR="0064722C" w:rsidRPr="000C013A">
        <w:rPr>
          <w:szCs w:val="24"/>
        </w:rPr>
        <w:t xml:space="preserve"> prosent)</w:t>
      </w:r>
      <w:r w:rsidRPr="000C013A">
        <w:rPr>
          <w:szCs w:val="24"/>
        </w:rPr>
        <w:t>:</w:t>
      </w:r>
    </w:p>
    <w:p w14:paraId="1DF2D800" w14:textId="4978D454" w:rsidR="00062F4C" w:rsidRPr="000C013A" w:rsidRDefault="00062F4C" w:rsidP="00062F4C">
      <w:pPr>
        <w:numPr>
          <w:ilvl w:val="1"/>
          <w:numId w:val="8"/>
        </w:numPr>
        <w:spacing w:after="0" w:line="300" w:lineRule="atLeast"/>
        <w:rPr>
          <w:rFonts w:ascii="DepCentury Old Style" w:eastAsia="Times New Roman" w:hAnsi="DepCentury Old Style" w:cs="Times New Roman"/>
          <w:sz w:val="24"/>
          <w:szCs w:val="24"/>
        </w:rPr>
      </w:pPr>
      <w:r w:rsidRPr="000C013A">
        <w:rPr>
          <w:rFonts w:ascii="DepCentury Old Style" w:eastAsia="Times New Roman" w:hAnsi="DepCentury Old Style" w:cs="Times New Roman"/>
          <w:sz w:val="24"/>
          <w:szCs w:val="24"/>
        </w:rPr>
        <w:t>Ordinær sats: 2</w:t>
      </w:r>
      <w:r w:rsidR="003B7CC3">
        <w:rPr>
          <w:rFonts w:ascii="DepCentury Old Style" w:eastAsia="Times New Roman" w:hAnsi="DepCentury Old Style" w:cs="Times New Roman"/>
          <w:sz w:val="24"/>
          <w:szCs w:val="24"/>
        </w:rPr>
        <w:t>42 590</w:t>
      </w:r>
      <w:r w:rsidRPr="000C013A">
        <w:rPr>
          <w:rFonts w:ascii="DepCentury Old Style" w:eastAsia="Times New Roman" w:hAnsi="DepCentury Old Style" w:cs="Times New Roman"/>
          <w:sz w:val="24"/>
          <w:szCs w:val="24"/>
        </w:rPr>
        <w:t xml:space="preserve"> (</w:t>
      </w:r>
      <w:r w:rsidRPr="000C013A">
        <w:rPr>
          <w:rFonts w:ascii="DepCentury Old Style" w:eastAsia="Times New Roman" w:hAnsi="DepCentury Old Style" w:cs="Times New Roman"/>
          <w:sz w:val="20"/>
          <w:szCs w:val="20"/>
        </w:rPr>
        <w:t>2,28 G, lever sammen med ektefelle eller samboer</w:t>
      </w:r>
      <w:r w:rsidRPr="000C013A">
        <w:rPr>
          <w:rFonts w:ascii="DepCentury Old Style" w:eastAsia="Times New Roman" w:hAnsi="DepCentury Old Style" w:cs="Times New Roman"/>
          <w:sz w:val="24"/>
          <w:szCs w:val="24"/>
        </w:rPr>
        <w:t>)</w:t>
      </w:r>
    </w:p>
    <w:p w14:paraId="08554195" w14:textId="14C7F681" w:rsidR="00062F4C" w:rsidRPr="000C013A" w:rsidRDefault="00F453F0" w:rsidP="00062F4C">
      <w:pPr>
        <w:numPr>
          <w:ilvl w:val="1"/>
          <w:numId w:val="8"/>
        </w:numPr>
        <w:spacing w:after="0" w:line="300" w:lineRule="atLeast"/>
        <w:rPr>
          <w:rFonts w:ascii="DepCentury Old Style" w:eastAsia="Times New Roman" w:hAnsi="DepCentury Old Style" w:cs="Times New Roman"/>
          <w:sz w:val="24"/>
          <w:szCs w:val="24"/>
        </w:rPr>
      </w:pPr>
      <w:r>
        <w:rPr>
          <w:rFonts w:ascii="DepCentury Old Style" w:eastAsia="Times New Roman" w:hAnsi="DepCentury Old Style" w:cs="Times New Roman"/>
          <w:sz w:val="24"/>
          <w:szCs w:val="24"/>
        </w:rPr>
        <w:t xml:space="preserve">Ordinær sats for ung ufør: </w:t>
      </w:r>
      <w:r w:rsidR="003B7CC3">
        <w:rPr>
          <w:rFonts w:ascii="DepCentury Old Style" w:eastAsia="Times New Roman" w:hAnsi="DepCentury Old Style" w:cs="Times New Roman"/>
          <w:sz w:val="24"/>
          <w:szCs w:val="24"/>
        </w:rPr>
        <w:t>283 021</w:t>
      </w:r>
      <w:r w:rsidR="00062F4C" w:rsidRPr="000C013A">
        <w:rPr>
          <w:rFonts w:ascii="DepCentury Old Style" w:eastAsia="Times New Roman" w:hAnsi="DepCentury Old Style" w:cs="Times New Roman"/>
          <w:sz w:val="24"/>
          <w:szCs w:val="24"/>
        </w:rPr>
        <w:t xml:space="preserve"> (</w:t>
      </w:r>
      <w:r w:rsidR="00062F4C" w:rsidRPr="000C013A">
        <w:rPr>
          <w:rFonts w:ascii="DepCentury Old Style" w:eastAsia="Times New Roman" w:hAnsi="DepCentury Old Style" w:cs="Times New Roman"/>
          <w:sz w:val="20"/>
          <w:szCs w:val="20"/>
        </w:rPr>
        <w:t>2,66 G, lever sammen med ektefelle eller samboer</w:t>
      </w:r>
      <w:r w:rsidR="00062F4C" w:rsidRPr="000C013A">
        <w:rPr>
          <w:rFonts w:ascii="DepCentury Old Style" w:eastAsia="Times New Roman" w:hAnsi="DepCentury Old Style" w:cs="Times New Roman"/>
          <w:sz w:val="24"/>
          <w:szCs w:val="24"/>
        </w:rPr>
        <w:t>)</w:t>
      </w:r>
    </w:p>
    <w:p w14:paraId="49C1B2D7" w14:textId="17BD20AF" w:rsidR="00062F4C" w:rsidRPr="000C013A" w:rsidRDefault="00062F4C" w:rsidP="00062F4C">
      <w:pPr>
        <w:numPr>
          <w:ilvl w:val="1"/>
          <w:numId w:val="8"/>
        </w:numPr>
        <w:spacing w:after="0" w:line="300" w:lineRule="atLeast"/>
        <w:rPr>
          <w:rFonts w:ascii="DepCentury Old Style" w:eastAsia="Times New Roman" w:hAnsi="DepCentury Old Style" w:cs="Times New Roman"/>
          <w:sz w:val="24"/>
          <w:szCs w:val="24"/>
        </w:rPr>
      </w:pPr>
      <w:r w:rsidRPr="000C013A">
        <w:rPr>
          <w:rFonts w:ascii="DepCentury Old Style" w:eastAsia="Times New Roman" w:hAnsi="DepCentury Old Style" w:cs="Times New Roman"/>
          <w:sz w:val="24"/>
          <w:szCs w:val="24"/>
        </w:rPr>
        <w:t xml:space="preserve">Høy sats: </w:t>
      </w:r>
      <w:r w:rsidR="003B7CC3">
        <w:rPr>
          <w:rFonts w:ascii="DepCentury Old Style" w:eastAsia="Times New Roman" w:hAnsi="DepCentury Old Style" w:cs="Times New Roman"/>
          <w:sz w:val="24"/>
          <w:szCs w:val="24"/>
        </w:rPr>
        <w:t>263 870</w:t>
      </w:r>
      <w:r w:rsidRPr="000C013A">
        <w:rPr>
          <w:rFonts w:ascii="DepCentury Old Style" w:eastAsia="Times New Roman" w:hAnsi="DepCentury Old Style" w:cs="Times New Roman"/>
          <w:sz w:val="24"/>
          <w:szCs w:val="24"/>
        </w:rPr>
        <w:t xml:space="preserve"> (</w:t>
      </w:r>
      <w:r w:rsidRPr="000C013A">
        <w:rPr>
          <w:rFonts w:ascii="DepCentury Old Style" w:eastAsia="Times New Roman" w:hAnsi="DepCentury Old Style" w:cs="Times New Roman"/>
          <w:sz w:val="20"/>
          <w:szCs w:val="20"/>
        </w:rPr>
        <w:t>2,48 G, enslig uføretrygdet</w:t>
      </w:r>
      <w:r w:rsidRPr="000C013A">
        <w:rPr>
          <w:rFonts w:ascii="DepCentury Old Style" w:eastAsia="Times New Roman" w:hAnsi="DepCentury Old Style" w:cs="Times New Roman"/>
          <w:sz w:val="24"/>
          <w:szCs w:val="24"/>
        </w:rPr>
        <w:t>)</w:t>
      </w:r>
    </w:p>
    <w:p w14:paraId="26F6C769" w14:textId="752528FF" w:rsidR="00062F4C" w:rsidRPr="000C013A" w:rsidRDefault="00062F4C" w:rsidP="00062F4C">
      <w:pPr>
        <w:numPr>
          <w:ilvl w:val="1"/>
          <w:numId w:val="8"/>
        </w:numPr>
        <w:spacing w:after="0" w:line="300" w:lineRule="atLeast"/>
        <w:rPr>
          <w:rFonts w:ascii="DepCentury Old Style" w:eastAsia="Times New Roman" w:hAnsi="DepCentury Old Style" w:cs="Times New Roman"/>
          <w:sz w:val="24"/>
          <w:szCs w:val="24"/>
        </w:rPr>
      </w:pPr>
      <w:r w:rsidRPr="000C013A">
        <w:rPr>
          <w:rFonts w:ascii="DepCentury Old Style" w:eastAsia="Times New Roman" w:hAnsi="DepCentury Old Style" w:cs="Times New Roman"/>
          <w:sz w:val="24"/>
          <w:szCs w:val="24"/>
        </w:rPr>
        <w:t xml:space="preserve">Høy sats for ung ufør: </w:t>
      </w:r>
      <w:r w:rsidR="003B7CC3">
        <w:rPr>
          <w:rFonts w:ascii="DepCentury Old Style" w:eastAsia="Times New Roman" w:hAnsi="DepCentury Old Style" w:cs="Times New Roman"/>
          <w:sz w:val="24"/>
          <w:szCs w:val="24"/>
        </w:rPr>
        <w:t>309 621</w:t>
      </w:r>
      <w:r w:rsidRPr="000C013A">
        <w:rPr>
          <w:rFonts w:ascii="DepCentury Old Style" w:eastAsia="Times New Roman" w:hAnsi="DepCentury Old Style" w:cs="Times New Roman"/>
          <w:sz w:val="24"/>
          <w:szCs w:val="24"/>
        </w:rPr>
        <w:t xml:space="preserve"> (</w:t>
      </w:r>
      <w:r w:rsidRPr="000C013A">
        <w:rPr>
          <w:rFonts w:ascii="DepCentury Old Style" w:eastAsia="Times New Roman" w:hAnsi="DepCentury Old Style" w:cs="Times New Roman"/>
          <w:sz w:val="20"/>
          <w:szCs w:val="20"/>
        </w:rPr>
        <w:t>2,91 G</w:t>
      </w:r>
      <w:r w:rsidR="0064722C" w:rsidRPr="000C013A">
        <w:rPr>
          <w:rFonts w:ascii="DepCentury Old Style" w:eastAsia="Times New Roman" w:hAnsi="DepCentury Old Style" w:cs="Times New Roman"/>
          <w:sz w:val="20"/>
          <w:szCs w:val="20"/>
        </w:rPr>
        <w:t>,</w:t>
      </w:r>
      <w:r w:rsidRPr="000C013A">
        <w:rPr>
          <w:rFonts w:ascii="DepCentury Old Style" w:eastAsia="Times New Roman" w:hAnsi="DepCentury Old Style" w:cs="Times New Roman"/>
          <w:sz w:val="20"/>
          <w:szCs w:val="20"/>
        </w:rPr>
        <w:t xml:space="preserve"> enslig uføretrygdet</w:t>
      </w:r>
      <w:r w:rsidRPr="000C013A">
        <w:rPr>
          <w:rFonts w:ascii="DepCentury Old Style" w:eastAsia="Times New Roman" w:hAnsi="DepCentury Old Style" w:cs="Times New Roman"/>
          <w:sz w:val="24"/>
          <w:szCs w:val="24"/>
        </w:rPr>
        <w:t>)</w:t>
      </w:r>
    </w:p>
    <w:p w14:paraId="1FDBFB71" w14:textId="77777777" w:rsidR="00062F4C" w:rsidRPr="0031570E" w:rsidRDefault="00062F4C" w:rsidP="00062F4C">
      <w:pPr>
        <w:pStyle w:val="Listeavsnitt"/>
        <w:ind w:left="1440"/>
        <w:rPr>
          <w:sz w:val="20"/>
        </w:rPr>
      </w:pPr>
    </w:p>
    <w:p w14:paraId="6E7323E4" w14:textId="37DCE588" w:rsidR="00062F4C" w:rsidRPr="00062F4C" w:rsidRDefault="00062F4C" w:rsidP="00062F4C">
      <w:pPr>
        <w:pStyle w:val="Listeavsnitt"/>
        <w:ind w:left="1440"/>
        <w:rPr>
          <w:sz w:val="20"/>
        </w:rPr>
      </w:pPr>
    </w:p>
    <w:p w14:paraId="5B039FA4" w14:textId="77777777" w:rsidR="002224AB" w:rsidRPr="002224AB" w:rsidRDefault="002224AB" w:rsidP="002224AB">
      <w:pPr>
        <w:rPr>
          <w:sz w:val="20"/>
        </w:rPr>
      </w:pPr>
    </w:p>
    <w:p w14:paraId="5B039FA5" w14:textId="77777777" w:rsidR="00616D15" w:rsidRPr="00616D15" w:rsidRDefault="00616D15" w:rsidP="00616D15">
      <w:pPr>
        <w:rPr>
          <w:rFonts w:ascii="DepCentury Old Style" w:hAnsi="DepCentury Old Style"/>
          <w:b/>
          <w:sz w:val="24"/>
          <w:szCs w:val="24"/>
        </w:rPr>
      </w:pPr>
    </w:p>
    <w:sectPr w:rsidR="00616D15" w:rsidRPr="00616D15" w:rsidSect="00791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AA6"/>
    <w:multiLevelType w:val="hybridMultilevel"/>
    <w:tmpl w:val="0BC030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80706"/>
    <w:multiLevelType w:val="hybridMultilevel"/>
    <w:tmpl w:val="D916CD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3CD2"/>
    <w:multiLevelType w:val="multilevel"/>
    <w:tmpl w:val="0414001D"/>
    <w:styleLink w:val="Sti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775877"/>
    <w:multiLevelType w:val="hybridMultilevel"/>
    <w:tmpl w:val="4CC0C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7052"/>
    <w:multiLevelType w:val="hybridMultilevel"/>
    <w:tmpl w:val="7BBA1A2E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0C461F"/>
    <w:multiLevelType w:val="hybridMultilevel"/>
    <w:tmpl w:val="CE064BFC"/>
    <w:lvl w:ilvl="0" w:tplc="0414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24B7EF5"/>
    <w:multiLevelType w:val="hybridMultilevel"/>
    <w:tmpl w:val="859AC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67559"/>
    <w:multiLevelType w:val="multilevel"/>
    <w:tmpl w:val="2E62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3346D"/>
    <w:multiLevelType w:val="hybridMultilevel"/>
    <w:tmpl w:val="E918FF34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022747"/>
    <w:multiLevelType w:val="hybridMultilevel"/>
    <w:tmpl w:val="0BFAF6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74505D"/>
    <w:multiLevelType w:val="hybridMultilevel"/>
    <w:tmpl w:val="6E845598"/>
    <w:lvl w:ilvl="0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E8D1C44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A942E2"/>
    <w:multiLevelType w:val="multilevel"/>
    <w:tmpl w:val="0414001D"/>
    <w:numStyleLink w:val="Stil1"/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15"/>
    <w:rsid w:val="00001AAA"/>
    <w:rsid w:val="00007A36"/>
    <w:rsid w:val="00011B85"/>
    <w:rsid w:val="000132DC"/>
    <w:rsid w:val="00034E41"/>
    <w:rsid w:val="000371EA"/>
    <w:rsid w:val="00037A84"/>
    <w:rsid w:val="00041591"/>
    <w:rsid w:val="00041A4C"/>
    <w:rsid w:val="000511F1"/>
    <w:rsid w:val="00056713"/>
    <w:rsid w:val="00062F4C"/>
    <w:rsid w:val="000767D1"/>
    <w:rsid w:val="00092232"/>
    <w:rsid w:val="000928B0"/>
    <w:rsid w:val="000A18D1"/>
    <w:rsid w:val="000C013A"/>
    <w:rsid w:val="000C0999"/>
    <w:rsid w:val="000C2E09"/>
    <w:rsid w:val="000E24F8"/>
    <w:rsid w:val="000E3AE5"/>
    <w:rsid w:val="000F6363"/>
    <w:rsid w:val="00107B11"/>
    <w:rsid w:val="00131652"/>
    <w:rsid w:val="00171AB6"/>
    <w:rsid w:val="00183A36"/>
    <w:rsid w:val="001864D2"/>
    <w:rsid w:val="00195CA6"/>
    <w:rsid w:val="001A7E4D"/>
    <w:rsid w:val="001B1617"/>
    <w:rsid w:val="001B58BA"/>
    <w:rsid w:val="001E0A1E"/>
    <w:rsid w:val="001E56BE"/>
    <w:rsid w:val="001F4490"/>
    <w:rsid w:val="002042F1"/>
    <w:rsid w:val="002166D5"/>
    <w:rsid w:val="002224AB"/>
    <w:rsid w:val="002617C0"/>
    <w:rsid w:val="00272264"/>
    <w:rsid w:val="002903CF"/>
    <w:rsid w:val="002A06BC"/>
    <w:rsid w:val="002A06BF"/>
    <w:rsid w:val="002E4F9E"/>
    <w:rsid w:val="002F2861"/>
    <w:rsid w:val="0031570E"/>
    <w:rsid w:val="00316E79"/>
    <w:rsid w:val="0033261E"/>
    <w:rsid w:val="003548A4"/>
    <w:rsid w:val="00360975"/>
    <w:rsid w:val="00373A5A"/>
    <w:rsid w:val="00391DE1"/>
    <w:rsid w:val="003A1AD2"/>
    <w:rsid w:val="003B7CC3"/>
    <w:rsid w:val="003C1A1C"/>
    <w:rsid w:val="003E7B29"/>
    <w:rsid w:val="003E7FF1"/>
    <w:rsid w:val="0042595F"/>
    <w:rsid w:val="004304EA"/>
    <w:rsid w:val="004444F5"/>
    <w:rsid w:val="00457E87"/>
    <w:rsid w:val="00473B71"/>
    <w:rsid w:val="0047720D"/>
    <w:rsid w:val="004911BC"/>
    <w:rsid w:val="004A7C1A"/>
    <w:rsid w:val="004C4113"/>
    <w:rsid w:val="004C73D8"/>
    <w:rsid w:val="004E4AD5"/>
    <w:rsid w:val="004F5C3C"/>
    <w:rsid w:val="00502E9C"/>
    <w:rsid w:val="00511830"/>
    <w:rsid w:val="00541C6F"/>
    <w:rsid w:val="00545AE6"/>
    <w:rsid w:val="00553CE2"/>
    <w:rsid w:val="00562E1D"/>
    <w:rsid w:val="00574238"/>
    <w:rsid w:val="005768E0"/>
    <w:rsid w:val="00596BFE"/>
    <w:rsid w:val="005C3100"/>
    <w:rsid w:val="005C742F"/>
    <w:rsid w:val="005D2097"/>
    <w:rsid w:val="005E5A2C"/>
    <w:rsid w:val="006129AE"/>
    <w:rsid w:val="00614299"/>
    <w:rsid w:val="00616D15"/>
    <w:rsid w:val="0064722C"/>
    <w:rsid w:val="00664A2A"/>
    <w:rsid w:val="00687C4A"/>
    <w:rsid w:val="006A2F63"/>
    <w:rsid w:val="006B4985"/>
    <w:rsid w:val="006C255F"/>
    <w:rsid w:val="006D1024"/>
    <w:rsid w:val="006E1EF1"/>
    <w:rsid w:val="006E6E34"/>
    <w:rsid w:val="007078BD"/>
    <w:rsid w:val="00711535"/>
    <w:rsid w:val="00714614"/>
    <w:rsid w:val="00722175"/>
    <w:rsid w:val="0073556C"/>
    <w:rsid w:val="00740209"/>
    <w:rsid w:val="0074687F"/>
    <w:rsid w:val="00747595"/>
    <w:rsid w:val="00766A56"/>
    <w:rsid w:val="00770834"/>
    <w:rsid w:val="00781707"/>
    <w:rsid w:val="0078632B"/>
    <w:rsid w:val="00790DF1"/>
    <w:rsid w:val="00791461"/>
    <w:rsid w:val="007B6DB6"/>
    <w:rsid w:val="007F1B98"/>
    <w:rsid w:val="0082626B"/>
    <w:rsid w:val="00834E06"/>
    <w:rsid w:val="0085560B"/>
    <w:rsid w:val="00867754"/>
    <w:rsid w:val="00872432"/>
    <w:rsid w:val="0088067B"/>
    <w:rsid w:val="008A6DE0"/>
    <w:rsid w:val="008A7F9B"/>
    <w:rsid w:val="008B2A26"/>
    <w:rsid w:val="008B4E4A"/>
    <w:rsid w:val="008D2660"/>
    <w:rsid w:val="008E2E0B"/>
    <w:rsid w:val="008F277A"/>
    <w:rsid w:val="00902092"/>
    <w:rsid w:val="00946965"/>
    <w:rsid w:val="00951BA9"/>
    <w:rsid w:val="00957573"/>
    <w:rsid w:val="00963F83"/>
    <w:rsid w:val="00984F37"/>
    <w:rsid w:val="0099509F"/>
    <w:rsid w:val="009D0B73"/>
    <w:rsid w:val="009E32D9"/>
    <w:rsid w:val="00A03A31"/>
    <w:rsid w:val="00A07C81"/>
    <w:rsid w:val="00A22A4E"/>
    <w:rsid w:val="00A36CCD"/>
    <w:rsid w:val="00A428D9"/>
    <w:rsid w:val="00A43F34"/>
    <w:rsid w:val="00A46257"/>
    <w:rsid w:val="00A64312"/>
    <w:rsid w:val="00A65E9F"/>
    <w:rsid w:val="00A832F7"/>
    <w:rsid w:val="00AA1010"/>
    <w:rsid w:val="00AA1C16"/>
    <w:rsid w:val="00AB3D3B"/>
    <w:rsid w:val="00AD1DAB"/>
    <w:rsid w:val="00AD654D"/>
    <w:rsid w:val="00AE1861"/>
    <w:rsid w:val="00B0628C"/>
    <w:rsid w:val="00B1630F"/>
    <w:rsid w:val="00B23ECB"/>
    <w:rsid w:val="00B24B01"/>
    <w:rsid w:val="00B26EB0"/>
    <w:rsid w:val="00B61E93"/>
    <w:rsid w:val="00B673A4"/>
    <w:rsid w:val="00B71F97"/>
    <w:rsid w:val="00B83312"/>
    <w:rsid w:val="00B862B7"/>
    <w:rsid w:val="00BA7357"/>
    <w:rsid w:val="00BB36B9"/>
    <w:rsid w:val="00BB54C8"/>
    <w:rsid w:val="00BC06CA"/>
    <w:rsid w:val="00BC2688"/>
    <w:rsid w:val="00BC64EE"/>
    <w:rsid w:val="00BE4072"/>
    <w:rsid w:val="00BF120D"/>
    <w:rsid w:val="00BF206D"/>
    <w:rsid w:val="00C02BD4"/>
    <w:rsid w:val="00C326E4"/>
    <w:rsid w:val="00C4100D"/>
    <w:rsid w:val="00C560BC"/>
    <w:rsid w:val="00C5709A"/>
    <w:rsid w:val="00C83427"/>
    <w:rsid w:val="00C96928"/>
    <w:rsid w:val="00CA3B4E"/>
    <w:rsid w:val="00CC7D10"/>
    <w:rsid w:val="00D07CE7"/>
    <w:rsid w:val="00D133E5"/>
    <w:rsid w:val="00D328BE"/>
    <w:rsid w:val="00DB5A90"/>
    <w:rsid w:val="00DB70E1"/>
    <w:rsid w:val="00DC32F1"/>
    <w:rsid w:val="00DD01A2"/>
    <w:rsid w:val="00DF504A"/>
    <w:rsid w:val="00E06960"/>
    <w:rsid w:val="00E121C5"/>
    <w:rsid w:val="00E1341A"/>
    <w:rsid w:val="00E1438B"/>
    <w:rsid w:val="00E146B0"/>
    <w:rsid w:val="00E243C3"/>
    <w:rsid w:val="00E43DF4"/>
    <w:rsid w:val="00E4417E"/>
    <w:rsid w:val="00E469F2"/>
    <w:rsid w:val="00E51213"/>
    <w:rsid w:val="00E915A6"/>
    <w:rsid w:val="00EC3FCC"/>
    <w:rsid w:val="00EE7ECC"/>
    <w:rsid w:val="00F061E7"/>
    <w:rsid w:val="00F128DF"/>
    <w:rsid w:val="00F219EC"/>
    <w:rsid w:val="00F453F0"/>
    <w:rsid w:val="00F525D6"/>
    <w:rsid w:val="00F733A8"/>
    <w:rsid w:val="00F85E89"/>
    <w:rsid w:val="00FB01F5"/>
    <w:rsid w:val="00FC09D9"/>
    <w:rsid w:val="00FC5C9B"/>
    <w:rsid w:val="00FD18A4"/>
    <w:rsid w:val="00FD23D4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9F88"/>
  <w15:docId w15:val="{88C1C627-497D-40BF-AEE0-E267294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4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16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616D15"/>
    <w:pPr>
      <w:spacing w:after="0" w:line="240" w:lineRule="auto"/>
      <w:ind w:left="720"/>
      <w:contextualSpacing/>
    </w:pPr>
    <w:rPr>
      <w:rFonts w:ascii="DepCentury Old Style" w:eastAsia="Times New Roman" w:hAnsi="DepCentury Old Style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4490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062F4C"/>
    <w:pPr>
      <w:numPr>
        <w:numId w:val="10"/>
      </w:numPr>
    </w:pPr>
  </w:style>
  <w:style w:type="paragraph" w:styleId="Revisjon">
    <w:name w:val="Revision"/>
    <w:hidden/>
    <w:uiPriority w:val="99"/>
    <w:semiHidden/>
    <w:rsid w:val="00041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aceca72bec4d24bb1cecbf74ad109d xmlns="c5ebc564-00f9-4353-9dbd-a81456fc28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 Uklassifisert</TermName>
          <TermId xmlns="http://schemas.microsoft.com/office/infopath/2007/PartnerControls">819698c2-66a6-4ffd-81e8-cc2e8adfb173</TermId>
        </TermInfo>
      </Terms>
    </naaceca72bec4d24bb1cecbf74ad109d>
    <ja062c7924ed4f31b584a4220ff29390 xmlns="c5ebc564-00f9-4353-9dbd-a81456fc2804">
      <Terms xmlns="http://schemas.microsoft.com/office/infopath/2007/PartnerControls"/>
    </ja062c7924ed4f31b584a4220ff29390>
    <AssignedTo xmlns="http://schemas.microsoft.com/sharepoint/v3">
      <UserInfo>
        <DisplayName/>
        <AccountId xsi:nil="true"/>
        <AccountType/>
      </UserInfo>
    </AssignedTo>
    <ec4548291c174201804f8d6e346b5e78 xmlns="c5ebc564-00f9-4353-9dbd-a81456fc28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Melding til stortinget, proposisjoner og høringer</TermName>
          <TermId xmlns="http://schemas.microsoft.com/office/infopath/2007/PartnerControls">baa0e410-6971-41f9-9209-5c91aae77024</TermId>
        </TermInfo>
      </Terms>
    </ec4548291c174201804f8d6e346b5e78>
    <DssArchivable xmlns="793ad56b-b905-482f-99c7-e0ad214f35d2">false</DssArchivable>
    <j358d4f44c8d4407bfdadb89ca0d912c xmlns="c5ebc564-00f9-4353-9dbd-a81456fc2804">
      <Terms xmlns="http://schemas.microsoft.com/office/infopath/2007/PartnerControls"/>
    </j358d4f44c8d4407bfdadb89ca0d912c>
    <DssWebsakRef xmlns="793ad56b-b905-482f-99c7-e0ad214f35d2" xsi:nil="true"/>
    <DssRelaterteOppgaver xmlns="c5ebc564-00f9-4353-9dbd-a81456fc2804"/>
    <DssForfattere xmlns="c5ebc564-00f9-4353-9dbd-a81456fc2804">
      <UserInfo>
        <DisplayName/>
        <AccountId xsi:nil="true"/>
        <AccountType/>
      </UserInfo>
    </DssForfattere>
    <DssDokumentstatus xmlns="c5ebc564-00f9-4353-9dbd-a81456fc2804">Under arbeid</DssDokumentstatus>
    <TaxCatchAll xmlns="c5ebc564-00f9-4353-9dbd-a81456fc2804">
      <Value>5</Value>
      <Value>3</Value>
    </TaxCatchAll>
    <DssNotater xmlns="c5ebc564-00f9-4353-9dbd-a81456fc2804" xsi:nil="true"/>
    <DssFremhevet xmlns="c5ebc564-00f9-4353-9dbd-a81456fc2804">false</DssFremhev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2C1B27F07ED111E5A8370800200C9A660101002C4DDA5EEF8C254B9A19909AE70E5036" ma:contentTypeVersion="4" ma:contentTypeDescription="Opprett et nytt dokument." ma:contentTypeScope="" ma:versionID="0db2553877f43299935554985d164669">
  <xsd:schema xmlns:xsd="http://www.w3.org/2001/XMLSchema" xmlns:xs="http://www.w3.org/2001/XMLSchema" xmlns:p="http://schemas.microsoft.com/office/2006/metadata/properties" xmlns:ns1="http://schemas.microsoft.com/sharepoint/v3" xmlns:ns2="c5ebc564-00f9-4353-9dbd-a81456fc2804" xmlns:ns3="793ad56b-b905-482f-99c7-e0ad214f35d2" targetNamespace="http://schemas.microsoft.com/office/2006/metadata/properties" ma:root="true" ma:fieldsID="f3c2d29ec308ed3ce394bb7dce5ece09" ns1:_="" ns2:_="" ns3:_="">
    <xsd:import namespace="http://schemas.microsoft.com/sharepoint/v3"/>
    <xsd:import namespace="c5ebc564-00f9-4353-9dbd-a81456fc2804"/>
    <xsd:import namespace="793ad56b-b905-482f-99c7-e0ad214f35d2"/>
    <xsd:element name="properties">
      <xsd:complexType>
        <xsd:sequence>
          <xsd:element name="documentManagement">
            <xsd:complexType>
              <xsd:all>
                <xsd:element ref="ns2:DssDokumentstatus" minOccurs="0"/>
                <xsd:element ref="ns3:DssWebsakRef" minOccurs="0"/>
                <xsd:element ref="ns3:DssArchivable" minOccurs="0"/>
                <xsd:element ref="ns2:DssForfattere" minOccurs="0"/>
                <xsd:element ref="ns1:AssignedTo" minOccurs="0"/>
                <xsd:element ref="ns2:DssNotater" minOccurs="0"/>
                <xsd:element ref="ns2:DssRelaterteOppgaver" minOccurs="0"/>
                <xsd:element ref="ns2:DssFremhevet" minOccurs="0"/>
                <xsd:element ref="ns2:j358d4f44c8d4407bfdadb89ca0d912c" minOccurs="0"/>
                <xsd:element ref="ns2:naaceca72bec4d24bb1cecbf74ad109d" minOccurs="0"/>
                <xsd:element ref="ns2:ja062c7924ed4f31b584a4220ff29390" minOccurs="0"/>
                <xsd:element ref="ns2:TaxCatchAll" minOccurs="0"/>
                <xsd:element ref="ns2:TaxCatchAllLabel" minOccurs="0"/>
                <xsd:element ref="ns2:ec4548291c174201804f8d6e346b5e78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0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c564-00f9-4353-9dbd-a81456fc2804" elementFormDefault="qualified">
    <xsd:import namespace="http://schemas.microsoft.com/office/2006/documentManagement/types"/>
    <xsd:import namespace="http://schemas.microsoft.com/office/infopath/2007/PartnerControls"/>
    <xsd:element name="DssDokumentstatus" ma:index="6" nillable="true" ma:displayName="Dokumentstatus" ma:default="Under arbeid" ma:description="Status på dokumentet" ma:internalName="DssDokumentstatus">
      <xsd:simpleType>
        <xsd:restriction base="dms:Choice">
          <xsd:enumeration value="Under arbeid"/>
          <xsd:enumeration value="Til godkjenning"/>
          <xsd:enumeration value="Ferdig"/>
          <xsd:enumeration value="Lagret i arkivet"/>
        </xsd:restriction>
      </xsd:simpleType>
    </xsd:element>
    <xsd:element name="DssForfattere" ma:index="9" nillable="true" ma:displayName="Forfattere" ma:description="" ma:internalName="DssForfatte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sNotater" ma:index="11" nillable="true" ma:displayName="Notater" ma:internalName="DssNotater">
      <xsd:simpleType>
        <xsd:restriction base="dms:Note">
          <xsd:maxLength value="255"/>
        </xsd:restriction>
      </xsd:simpleType>
    </xsd:element>
    <xsd:element name="DssRelaterteOppgaver" ma:index="12" nillable="true" ma:displayName="Relaterte oppgaver" ma:list="{2b5d858f-ab02-42cb-a277-67cb7548fe86}" ma:internalName="DssRelaterteOppgaver" ma:showField="Title" ma:web="c5ebc564-00f9-4353-9dbd-a81456fc2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sFremhevet" ma:index="13" nillable="true" ma:displayName="Fremhevet" ma:description="Fremhevet dokument vises på Om rommet siden." ma:internalName="DssFremhevet">
      <xsd:simpleType>
        <xsd:restriction base="dms:Boolean"/>
      </xsd:simpleType>
    </xsd:element>
    <xsd:element name="j358d4f44c8d4407bfdadb89ca0d912c" ma:index="14" nillable="true" ma:taxonomy="true" ma:internalName="j358d4f44c8d4407bfdadb89ca0d912c" ma:taxonomyFieldName="StoDokumenttype" ma:displayName="Dokumenttype" ma:fieldId="{3358d4f4-4c8d-4407-bfda-db89ca0d912c}" ma:sspId="dd1c9695-082f-4d62-9abb-ef5a22d84609" ma:termSetId="0a654049-3fd8-4db3-af59-338050fad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ceca72bec4d24bb1cecbf74ad109d" ma:index="16" nillable="true" ma:taxonomy="true" ma:internalName="naaceca72bec4d24bb1cecbf74ad109d" ma:taxonomyFieldName="DssBeskyttelsesnivaa" ma:displayName="Beskyttelsesnivå" ma:fieldId="{7aaceca7-2bec-4d24-bb1c-ecbf74ad109d}" ma:sspId="dd1c9695-082f-4d62-9abb-ef5a22d84609" ma:termSetId="330096b9-3419-44d4-a412-abfcceee59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20" nillable="true" ma:taxonomy="true" ma:internalName="ja062c7924ed4f31b584a4220ff29390" ma:taxonomyFieldName="DssEmneord" ma:displayName="Emneord" ma:fieldId="{3a062c79-24ed-4f31-b584-a4220ff29390}" ma:sspId="dd1c9695-082f-4d62-9abb-ef5a22d84609" ma:termSetId="76727dcf-a431-492e-96ad-c8e0e60c175f" ma:anchorId="f1bc42b6-57df-4f73-ad9c-c0dc3a848b98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Global taksonomikolonne" ma:hidden="true" ma:list="{dc38cea4-5b11-4c2a-9dab-867804900014}" ma:internalName="TaxCatchAll" ma:showField="CatchAllData" ma:web="c5ebc564-00f9-4353-9dbd-a81456fc2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Global taksonomikolonne1" ma:hidden="true" ma:list="{dc38cea4-5b11-4c2a-9dab-867804900014}" ma:internalName="TaxCatchAllLabel" ma:readOnly="true" ma:showField="CatchAllDataLabel" ma:web="c5ebc564-00f9-4353-9dbd-a81456fc2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4548291c174201804f8d6e346b5e78" ma:index="24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7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8" nillable="true" ma:displayName="Arkivpliktig" ma:description="Er dokumentet arkivpliktig?" ma:internalName="DssArchiv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6A3A1-1E1C-4EB7-8223-AB3646EBA0E1}">
  <ds:schemaRefs>
    <ds:schemaRef ds:uri="http://schemas.microsoft.com/office/2006/metadata/properties"/>
    <ds:schemaRef ds:uri="http://schemas.microsoft.com/office/infopath/2007/PartnerControls"/>
    <ds:schemaRef ds:uri="c5ebc564-00f9-4353-9dbd-a81456fc2804"/>
    <ds:schemaRef ds:uri="http://schemas.microsoft.com/sharepoint/v3"/>
    <ds:schemaRef ds:uri="793ad56b-b905-482f-99c7-e0ad214f35d2"/>
  </ds:schemaRefs>
</ds:datastoreItem>
</file>

<file path=customXml/itemProps2.xml><?xml version="1.0" encoding="utf-8"?>
<ds:datastoreItem xmlns:ds="http://schemas.openxmlformats.org/officeDocument/2006/customXml" ds:itemID="{5E88D60B-3E98-4DDD-B2B9-9E1F09FDD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1DCE8-3E23-4467-A17C-56B5E3FC4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bc564-00f9-4353-9dbd-a81456fc2804"/>
    <ds:schemaRef ds:uri="793ad56b-b905-482f-99c7-e0ad214f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Knut Melheim</dc:creator>
  <cp:lastModifiedBy>Per Anders Volden</cp:lastModifiedBy>
  <cp:revision>2</cp:revision>
  <cp:lastPrinted>2019-05-20T14:26:00Z</cp:lastPrinted>
  <dcterms:created xsi:type="dcterms:W3CDTF">2021-05-20T10:16:00Z</dcterms:created>
  <dcterms:modified xsi:type="dcterms:W3CDTF">2021-05-20T10:16:00Z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0x0101002C1B27F07ED111E5A8370800200C9A660101002C4DDA5EEF8C254B9A19909AE70E5036</vt:lpwstr>
  </property>
  <property fmtid="{D5CDD505-2E9C-101B-9397-08002B2CF9AE}" pid="3" name="DssEmneord">
    <vt:lpwstr/>
  </property>
  <property fmtid="{D5CDD505-2E9C-101B-9397-08002B2CF9AE}" pid="4" name="StoDokumenttype">
    <vt:lpwstr/>
  </property>
  <property fmtid="{D5CDD505-2E9C-101B-9397-08002B2CF9AE}" pid="5" name="DssFunksjon">
    <vt:lpwstr>3;#Melding til stortinget, proposisjoner og høringer|baa0e410-6971-41f9-9209-5c91aae77024</vt:lpwstr>
  </property>
  <property fmtid="{D5CDD505-2E9C-101B-9397-08002B2CF9AE}" pid="6" name="DssBeskyttelsesnivaa">
    <vt:lpwstr>5;#1. Uklassifisert|819698c2-66a6-4ffd-81e8-cc2e8adfb173</vt:lpwstr>
  </property>
</Properties>
</file>