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9984E" w14:textId="792A765A" w:rsidR="00CA0C31" w:rsidRPr="00CA0C31" w:rsidRDefault="00CA0C31" w:rsidP="00CA0C31">
      <w:pPr>
        <w:spacing w:after="0" w:line="240" w:lineRule="auto"/>
        <w:contextualSpacing/>
        <w:rPr>
          <w:rFonts w:ascii="Oslo Sans Office" w:eastAsia="Times New Roman" w:hAnsi="Oslo Sans Office" w:cs="Times New Roman"/>
          <w:spacing w:val="-10"/>
          <w:kern w:val="28"/>
          <w:sz w:val="32"/>
          <w:szCs w:val="32"/>
        </w:rPr>
      </w:pPr>
      <w:r w:rsidRPr="00CA0C31">
        <w:rPr>
          <w:rFonts w:ascii="Oslo Sans Office" w:eastAsia="Times New Roman" w:hAnsi="Oslo Sans Office" w:cs="Times New Roman"/>
          <w:spacing w:val="-10"/>
          <w:kern w:val="28"/>
          <w:sz w:val="32"/>
          <w:szCs w:val="32"/>
        </w:rPr>
        <w:t xml:space="preserve">Generell informasjon om hva søknadene </w:t>
      </w:r>
      <w:r w:rsidR="00EE0616">
        <w:rPr>
          <w:rFonts w:ascii="Oslo Sans Office" w:eastAsia="Times New Roman" w:hAnsi="Oslo Sans Office" w:cs="Times New Roman"/>
          <w:spacing w:val="-10"/>
          <w:kern w:val="28"/>
          <w:sz w:val="32"/>
          <w:szCs w:val="32"/>
        </w:rPr>
        <w:br/>
      </w:r>
      <w:r w:rsidRPr="00CA0C31">
        <w:rPr>
          <w:rFonts w:ascii="Oslo Sans Office" w:eastAsia="Times New Roman" w:hAnsi="Oslo Sans Office" w:cs="Times New Roman"/>
          <w:spacing w:val="-10"/>
          <w:kern w:val="28"/>
          <w:sz w:val="32"/>
          <w:szCs w:val="32"/>
        </w:rPr>
        <w:t xml:space="preserve">skal inneholde </w:t>
      </w:r>
    </w:p>
    <w:p w14:paraId="6EF4B1D7" w14:textId="77777777" w:rsidR="00CA0C31" w:rsidRPr="00CA0C31" w:rsidRDefault="00CA0C31" w:rsidP="00CA0C31">
      <w:pPr>
        <w:rPr>
          <w:rFonts w:ascii="Oslo Sans Office" w:eastAsia="Calibri" w:hAnsi="Oslo Sans Office" w:cs="Times New Roman"/>
          <w:b/>
          <w:color w:val="2F5496"/>
        </w:rPr>
      </w:pPr>
    </w:p>
    <w:p w14:paraId="3C576637"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Alle søkere er pliktige til å sette seg inn i kravene til gjeldene bestemmelser om tilskudd til anlegg for idrett og fysisk aktivitet. Link til årets bestemmelser: </w:t>
      </w:r>
    </w:p>
    <w:p w14:paraId="7FF90F0A" w14:textId="592D9A7F" w:rsidR="00CA0C31" w:rsidRPr="00CA0C31" w:rsidRDefault="00CA0C31" w:rsidP="00CA0C31">
      <w:pPr>
        <w:rPr>
          <w:rFonts w:ascii="Oslo Sans Office" w:eastAsia="Calibri" w:hAnsi="Oslo Sans Office" w:cs="Times New Roman"/>
          <w:b/>
          <w:color w:val="0563C1"/>
          <w:sz w:val="20"/>
          <w:szCs w:val="20"/>
          <w:u w:val="single"/>
        </w:rPr>
      </w:pPr>
      <w:r w:rsidRPr="00CA0C31">
        <w:rPr>
          <w:rFonts w:ascii="Oslo Sans Office" w:eastAsia="Calibri" w:hAnsi="Oslo Sans Office" w:cs="Times New Roman"/>
          <w:b/>
          <w:color w:val="2F5496"/>
          <w:sz w:val="20"/>
          <w:szCs w:val="20"/>
        </w:rPr>
        <w:fldChar w:fldCharType="begin"/>
      </w:r>
      <w:r w:rsidR="001C1CC0">
        <w:rPr>
          <w:rFonts w:ascii="Oslo Sans Office" w:eastAsia="Calibri" w:hAnsi="Oslo Sans Office" w:cs="Times New Roman"/>
          <w:b/>
          <w:color w:val="2F5496"/>
          <w:sz w:val="20"/>
          <w:szCs w:val="20"/>
        </w:rPr>
        <w:instrText>HYPERLINK "https://oslokommune-my.sharepoint.com/personal/hanna_thommessen_bym_oslo_kommune_no/Documents/Spillemidler/Maler brev/Bestemmelsene"</w:instrText>
      </w:r>
      <w:r w:rsidR="001C1CC0" w:rsidRPr="00CA0C31">
        <w:rPr>
          <w:rFonts w:ascii="Oslo Sans Office" w:eastAsia="Calibri" w:hAnsi="Oslo Sans Office" w:cs="Times New Roman"/>
          <w:b/>
          <w:color w:val="2F5496"/>
          <w:sz w:val="20"/>
          <w:szCs w:val="20"/>
        </w:rPr>
      </w:r>
      <w:r w:rsidRPr="00CA0C31">
        <w:rPr>
          <w:rFonts w:ascii="Oslo Sans Office" w:eastAsia="Calibri" w:hAnsi="Oslo Sans Office" w:cs="Times New Roman"/>
          <w:b/>
          <w:color w:val="2F5496"/>
          <w:sz w:val="20"/>
          <w:szCs w:val="20"/>
        </w:rPr>
        <w:fldChar w:fldCharType="separate"/>
      </w:r>
      <w:r w:rsidRPr="00CA0C31">
        <w:rPr>
          <w:rFonts w:ascii="Oslo Sans Office" w:eastAsia="Calibri" w:hAnsi="Oslo Sans Office" w:cs="Times New Roman"/>
          <w:b/>
          <w:color w:val="0563C1"/>
          <w:sz w:val="20"/>
          <w:szCs w:val="20"/>
          <w:u w:val="single"/>
        </w:rPr>
        <w:t xml:space="preserve">https://www.regjeringen.no/no/dokumenter/bestemmelser-om-tilskudd-til-anlegg-for-idrett-og-fysisk-aktivitet-2023-v-0732-b/id2984778/ </w:t>
      </w:r>
    </w:p>
    <w:p w14:paraId="10C2E247" w14:textId="77777777" w:rsidR="00CA0C31" w:rsidRPr="00CA0C31" w:rsidRDefault="00CA0C31" w:rsidP="00CA0C31">
      <w:pPr>
        <w:rPr>
          <w:rFonts w:ascii="Oslo Sans Office" w:eastAsia="Calibri" w:hAnsi="Oslo Sans Office" w:cs="Times New Roman"/>
          <w:color w:val="000000"/>
          <w:sz w:val="20"/>
          <w:szCs w:val="20"/>
        </w:rPr>
      </w:pPr>
      <w:r w:rsidRPr="00CA0C31">
        <w:rPr>
          <w:rFonts w:ascii="Oslo Sans Office" w:eastAsia="Calibri" w:hAnsi="Oslo Sans Office" w:cs="Times New Roman"/>
          <w:b/>
          <w:color w:val="2F5496"/>
          <w:sz w:val="20"/>
          <w:szCs w:val="20"/>
        </w:rPr>
        <w:fldChar w:fldCharType="end"/>
      </w:r>
    </w:p>
    <w:p w14:paraId="1F6F8A26" w14:textId="77777777" w:rsidR="00CA0C31" w:rsidRPr="00CA0C31" w:rsidRDefault="00CA0C31" w:rsidP="00CA0C31">
      <w:pPr>
        <w:rPr>
          <w:rFonts w:ascii="Oslo Sans Office" w:eastAsia="Calibri" w:hAnsi="Oslo Sans Office" w:cs="Times New Roman"/>
          <w:b/>
        </w:rPr>
      </w:pPr>
      <w:r w:rsidRPr="00CA0C31">
        <w:rPr>
          <w:rFonts w:ascii="Oslo Sans Office" w:eastAsia="Calibri" w:hAnsi="Oslo Sans Office" w:cs="Times New Roman"/>
          <w:b/>
        </w:rPr>
        <w:t xml:space="preserve">Dette skal søknaden inneholde: </w:t>
      </w:r>
    </w:p>
    <w:p w14:paraId="15138ACE" w14:textId="77777777" w:rsidR="00CA0C31" w:rsidRPr="00CA0C31" w:rsidRDefault="00CA0C31" w:rsidP="00CA0C31">
      <w:pPr>
        <w:rPr>
          <w:rFonts w:ascii="Oslo Sans Office" w:eastAsia="Calibri" w:hAnsi="Oslo Sans Office" w:cs="Times New Roman"/>
          <w:b/>
        </w:rPr>
      </w:pPr>
    </w:p>
    <w:p w14:paraId="29C0C0C0"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 xml:space="preserve">Eventuelle vedtekter </w:t>
      </w:r>
    </w:p>
    <w:p w14:paraId="62AF5D44" w14:textId="77777777" w:rsidR="00CA0C31" w:rsidRPr="00CA0C31" w:rsidRDefault="00CA0C31" w:rsidP="00CA0C31">
      <w:pPr>
        <w:rPr>
          <w:rFonts w:ascii="Oslo Sans Office" w:eastAsia="Calibri" w:hAnsi="Oslo Sans Office" w:cs="Times New Roman"/>
          <w:bCs/>
          <w:sz w:val="20"/>
          <w:szCs w:val="20"/>
        </w:rPr>
      </w:pPr>
      <w:r w:rsidRPr="00CA0C31">
        <w:rPr>
          <w:rFonts w:ascii="Oslo Sans Office" w:eastAsia="Calibri" w:hAnsi="Oslo Sans Office" w:cs="Times New Roman"/>
          <w:bCs/>
          <w:sz w:val="20"/>
          <w:szCs w:val="20"/>
        </w:rPr>
        <w:t xml:space="preserve">Aksjeselskaper, samvirkeforetak, stiftelser og andre sammenslutninger må legge ved vedtekter som oppfyller kriteriene under pkt. 2.3.1 i bestemmelsene. </w:t>
      </w:r>
    </w:p>
    <w:p w14:paraId="7C99D988" w14:textId="77777777" w:rsidR="00CA0C31" w:rsidRPr="00CA0C31" w:rsidRDefault="00CA0C31" w:rsidP="00CA0C31">
      <w:pPr>
        <w:rPr>
          <w:rFonts w:ascii="Oslo Sans Office" w:eastAsia="Calibri" w:hAnsi="Oslo Sans Office" w:cs="Times New Roman"/>
          <w:bCs/>
          <w:sz w:val="20"/>
          <w:szCs w:val="20"/>
        </w:rPr>
      </w:pPr>
    </w:p>
    <w:p w14:paraId="353B42D3"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Anleggsnummer</w:t>
      </w:r>
    </w:p>
    <w:p w14:paraId="3D7F5B6A"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For å kunne sende inn søknad om spillemidler må prosjektet ha et anleggsnummer. Hvis det er etablering av nytt anlegg så har prosjektet mest sannsynlig ikke et anleggsnummer fra før av. Om det finnes et anleggsnummer kan sjekkes her: </w:t>
      </w:r>
      <w:hyperlink r:id="rId12" w:history="1">
        <w:r w:rsidRPr="00CA0C31">
          <w:rPr>
            <w:rFonts w:ascii="Oslo Sans Office" w:eastAsia="Calibri" w:hAnsi="Oslo Sans Office" w:cs="Times New Roman"/>
            <w:sz w:val="20"/>
            <w:szCs w:val="20"/>
            <w:u w:val="single"/>
          </w:rPr>
          <w:t>https://www.anleggsregisteret.no/finn-anlegg/</w:t>
        </w:r>
      </w:hyperlink>
      <w:r w:rsidRPr="00CA0C31">
        <w:rPr>
          <w:rFonts w:ascii="Oslo Sans Office" w:eastAsia="Calibri" w:hAnsi="Oslo Sans Office" w:cs="Times New Roman"/>
          <w:sz w:val="20"/>
          <w:szCs w:val="20"/>
        </w:rPr>
        <w:t xml:space="preserve">, men fylkesidrettskonsulent skal uansett kontaktes for å kontrollere at man benytter seg av riktig anleggsnummer.  </w:t>
      </w:r>
    </w:p>
    <w:p w14:paraId="59E2C547"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Dersom anlegget ikke er oppført i registeret, skal fylkesidrettskonsulenten kontaktes for etablering av anleggsnummer. Følgende informasjon om anlegget må oppgis:</w:t>
      </w:r>
    </w:p>
    <w:p w14:paraId="6BB7117A" w14:textId="77777777" w:rsidR="00CA0C31" w:rsidRPr="00CA0C31" w:rsidRDefault="00CA0C31" w:rsidP="00CA0C31">
      <w:pPr>
        <w:numPr>
          <w:ilvl w:val="0"/>
          <w:numId w:val="4"/>
        </w:numPr>
        <w:spacing w:after="200" w:line="276" w:lineRule="auto"/>
        <w:ind w:left="720"/>
        <w:contextualSpacing/>
        <w:rPr>
          <w:rFonts w:ascii="Oslo Sans Office" w:eastAsia="Calibri" w:hAnsi="Oslo Sans Office" w:cs="Times New Roman"/>
          <w:sz w:val="20"/>
          <w:szCs w:val="20"/>
        </w:rPr>
      </w:pPr>
      <w:proofErr w:type="spellStart"/>
      <w:r w:rsidRPr="00CA0C31">
        <w:rPr>
          <w:rFonts w:ascii="Oslo Sans Office" w:eastAsia="Calibri" w:hAnsi="Oslo Sans Office" w:cs="Times New Roman"/>
          <w:sz w:val="20"/>
          <w:szCs w:val="20"/>
        </w:rPr>
        <w:t>Anleggssted</w:t>
      </w:r>
      <w:proofErr w:type="spellEnd"/>
      <w:r w:rsidRPr="00CA0C31">
        <w:rPr>
          <w:rFonts w:ascii="Oslo Sans Office" w:eastAsia="Calibri" w:hAnsi="Oslo Sans Office" w:cs="Times New Roman"/>
          <w:sz w:val="20"/>
          <w:szCs w:val="20"/>
        </w:rPr>
        <w:t xml:space="preserve"> (</w:t>
      </w:r>
      <w:proofErr w:type="spellStart"/>
      <w:r w:rsidRPr="00CA0C31">
        <w:rPr>
          <w:rFonts w:ascii="Oslo Sans Office" w:eastAsia="Calibri" w:hAnsi="Oslo Sans Office" w:cs="Times New Roman"/>
          <w:sz w:val="20"/>
          <w:szCs w:val="20"/>
        </w:rPr>
        <w:t>f.eks</w:t>
      </w:r>
      <w:proofErr w:type="spellEnd"/>
      <w:r w:rsidRPr="00CA0C31">
        <w:rPr>
          <w:rFonts w:ascii="Oslo Sans Office" w:eastAsia="Calibri" w:hAnsi="Oslo Sans Office" w:cs="Times New Roman"/>
          <w:sz w:val="20"/>
          <w:szCs w:val="20"/>
        </w:rPr>
        <w:t xml:space="preserve"> Bjølsen skole)</w:t>
      </w:r>
    </w:p>
    <w:p w14:paraId="6926699B" w14:textId="77777777" w:rsidR="00CA0C31" w:rsidRPr="00CA0C31" w:rsidRDefault="00CA0C31" w:rsidP="00CA0C31">
      <w:pPr>
        <w:numPr>
          <w:ilvl w:val="0"/>
          <w:numId w:val="4"/>
        </w:numPr>
        <w:spacing w:after="200" w:line="276" w:lineRule="auto"/>
        <w:ind w:left="720"/>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Anleggsnavn (</w:t>
      </w:r>
      <w:proofErr w:type="spellStart"/>
      <w:r w:rsidRPr="00CA0C31">
        <w:rPr>
          <w:rFonts w:ascii="Oslo Sans Office" w:eastAsia="Calibri" w:hAnsi="Oslo Sans Office" w:cs="Times New Roman"/>
          <w:sz w:val="20"/>
          <w:szCs w:val="20"/>
        </w:rPr>
        <w:t>f.eks</w:t>
      </w:r>
      <w:proofErr w:type="spellEnd"/>
      <w:r w:rsidRPr="00CA0C31">
        <w:rPr>
          <w:rFonts w:ascii="Oslo Sans Office" w:eastAsia="Calibri" w:hAnsi="Oslo Sans Office" w:cs="Times New Roman"/>
          <w:sz w:val="20"/>
          <w:szCs w:val="20"/>
        </w:rPr>
        <w:t xml:space="preserve"> Muselunden kunstgressbane)</w:t>
      </w:r>
    </w:p>
    <w:p w14:paraId="01AE5BEB" w14:textId="77777777" w:rsidR="00CA0C31" w:rsidRPr="00CA0C31" w:rsidRDefault="00CA0C31" w:rsidP="00CA0C31">
      <w:pPr>
        <w:numPr>
          <w:ilvl w:val="0"/>
          <w:numId w:val="4"/>
        </w:numPr>
        <w:spacing w:after="200" w:line="276" w:lineRule="auto"/>
        <w:ind w:left="720"/>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Kartkoordinater</w:t>
      </w:r>
    </w:p>
    <w:p w14:paraId="1908FC79" w14:textId="77777777" w:rsidR="00CA0C31" w:rsidRPr="00CA0C31" w:rsidRDefault="00CA0C31" w:rsidP="00CA0C31">
      <w:pPr>
        <w:numPr>
          <w:ilvl w:val="0"/>
          <w:numId w:val="4"/>
        </w:numPr>
        <w:spacing w:after="200" w:line="276" w:lineRule="auto"/>
        <w:ind w:left="720"/>
        <w:contextualSpacing/>
        <w:rPr>
          <w:rFonts w:ascii="Oslo Sans Office" w:eastAsia="Calibri" w:hAnsi="Oslo Sans Office" w:cs="Times New Roman"/>
          <w:sz w:val="20"/>
          <w:szCs w:val="20"/>
        </w:rPr>
      </w:pPr>
      <w:proofErr w:type="spellStart"/>
      <w:r w:rsidRPr="00CA0C31">
        <w:rPr>
          <w:rFonts w:ascii="Oslo Sans Office" w:eastAsia="Calibri" w:hAnsi="Oslo Sans Office" w:cs="Times New Roman"/>
          <w:sz w:val="20"/>
          <w:szCs w:val="20"/>
        </w:rPr>
        <w:t>Måldata</w:t>
      </w:r>
      <w:proofErr w:type="spellEnd"/>
    </w:p>
    <w:p w14:paraId="08CA66FC" w14:textId="77777777" w:rsidR="00CA0C31" w:rsidRPr="00CA0C31" w:rsidRDefault="00CA0C31" w:rsidP="00CA0C31">
      <w:pPr>
        <w:numPr>
          <w:ilvl w:val="0"/>
          <w:numId w:val="4"/>
        </w:numPr>
        <w:spacing w:after="200" w:line="276" w:lineRule="auto"/>
        <w:ind w:left="720"/>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Drifter</w:t>
      </w:r>
    </w:p>
    <w:p w14:paraId="57DD7E6E" w14:textId="77777777" w:rsidR="00CA0C31" w:rsidRPr="00CA0C31" w:rsidRDefault="00CA0C31" w:rsidP="00CA0C31">
      <w:pPr>
        <w:numPr>
          <w:ilvl w:val="0"/>
          <w:numId w:val="4"/>
        </w:numPr>
        <w:spacing w:after="200" w:line="276" w:lineRule="auto"/>
        <w:ind w:left="720"/>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Eier</w:t>
      </w:r>
    </w:p>
    <w:p w14:paraId="17A003CD" w14:textId="77777777" w:rsidR="001A59F9" w:rsidRDefault="001A59F9" w:rsidP="00CA0C31">
      <w:pPr>
        <w:rPr>
          <w:rFonts w:ascii="Oslo Sans Office" w:eastAsia="Calibri" w:hAnsi="Oslo Sans Office" w:cs="Times New Roman"/>
          <w:b/>
          <w:sz w:val="20"/>
          <w:szCs w:val="20"/>
        </w:rPr>
      </w:pPr>
    </w:p>
    <w:p w14:paraId="6748143B" w14:textId="788B6B4B"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b/>
          <w:sz w:val="20"/>
          <w:szCs w:val="20"/>
        </w:rPr>
        <w:t xml:space="preserve">Behovsvurdering </w:t>
      </w:r>
    </w:p>
    <w:p w14:paraId="533D0635"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Behovsvurderingen skal legges ved som et eget dokument. Se vedlegg 7 i bestemmelsene eller dokumentet som heter «behovsvurdering» for nærmere info om hva den skal inneholde. </w:t>
      </w:r>
    </w:p>
    <w:p w14:paraId="6723F2DF" w14:textId="77777777" w:rsidR="00CA0C31" w:rsidRPr="00CA0C31" w:rsidRDefault="00CA0C31" w:rsidP="00CA0C31">
      <w:pPr>
        <w:rPr>
          <w:rFonts w:ascii="Oslo Sans Office" w:eastAsia="Calibri" w:hAnsi="Oslo Sans Office" w:cs="Times New Roman"/>
          <w:b/>
          <w:sz w:val="20"/>
          <w:szCs w:val="20"/>
        </w:rPr>
      </w:pPr>
    </w:p>
    <w:p w14:paraId="57E073E1" w14:textId="77777777" w:rsidR="001A59F9" w:rsidRDefault="001A59F9" w:rsidP="00CA0C31">
      <w:pPr>
        <w:rPr>
          <w:rFonts w:ascii="Oslo Sans Office" w:eastAsia="Calibri" w:hAnsi="Oslo Sans Office" w:cs="Times New Roman"/>
          <w:b/>
          <w:sz w:val="20"/>
          <w:szCs w:val="20"/>
        </w:rPr>
      </w:pPr>
    </w:p>
    <w:p w14:paraId="69294A1F" w14:textId="70BE8425"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lastRenderedPageBreak/>
        <w:t xml:space="preserve">Universell utforming </w:t>
      </w:r>
    </w:p>
    <w:p w14:paraId="700D83CA"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Anlegget skal være universelt utformet. Det betyr at det skal være utformet på en slik måte at anlegget kan, i så stor utstrekning som mulig, uten behov for tilpasning eller en spesiell utforming, brukes av alle. Dette gjelder alle som bruker anlegget, så alt fra idrettsutøvere, publikum, trenere, dommere, arrangementsteknisk personell til presse. </w:t>
      </w:r>
    </w:p>
    <w:p w14:paraId="5185D83D"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Legg merke til at alle garderober i anlegget skal være universelt utformet. Det gjelder også dommergarderober. </w:t>
      </w:r>
    </w:p>
    <w:p w14:paraId="16C57FBE"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Kultur- og likestillingsdepartementet har utarbeidet en veiledning som heter «Universell utforming av idretts- og nærmiljøanlegg». Link til publikasjonen: </w:t>
      </w:r>
      <w:hyperlink r:id="rId13" w:history="1">
        <w:r w:rsidRPr="00CA0C31">
          <w:rPr>
            <w:rFonts w:ascii="Oslo Sans Office" w:eastAsia="Calibri" w:hAnsi="Oslo Sans Office" w:cs="Times New Roman"/>
            <w:sz w:val="20"/>
            <w:szCs w:val="20"/>
            <w:u w:val="single"/>
          </w:rPr>
          <w:t>https://idrettsanlegg.no/generelle-veiledere/universell-utfroming/</w:t>
        </w:r>
      </w:hyperlink>
      <w:r w:rsidRPr="00CA0C31">
        <w:rPr>
          <w:rFonts w:ascii="Oslo Sans Office" w:eastAsia="Calibri" w:hAnsi="Oslo Sans Office" w:cs="Times New Roman"/>
          <w:sz w:val="20"/>
          <w:szCs w:val="20"/>
        </w:rPr>
        <w:t xml:space="preserve">. Vær oppmerksom på at dersom informasjon i veilederen strider mot informasjon i bestemmelsene, så er det bestemmelsene som gjelder. </w:t>
      </w:r>
    </w:p>
    <w:p w14:paraId="31C25EDC" w14:textId="77777777" w:rsidR="00CA0C31" w:rsidRPr="00CA0C31" w:rsidRDefault="00CA0C31" w:rsidP="00CA0C31">
      <w:pPr>
        <w:rPr>
          <w:rFonts w:ascii="Oslo Sans Office" w:eastAsia="Calibri" w:hAnsi="Oslo Sans Office" w:cs="Times New Roman"/>
          <w:sz w:val="20"/>
          <w:szCs w:val="20"/>
        </w:rPr>
      </w:pPr>
    </w:p>
    <w:p w14:paraId="08BDF8AA"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 xml:space="preserve">Kostnadsoverslag </w:t>
      </w:r>
    </w:p>
    <w:p w14:paraId="7AF943F5"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Kostnader knyttet til prosjektet fylles inn i søknadsskjemaet. Tilskudd beregnes på grunnlag av spesifiserte kostnader. Oppsettet skal være detaljert nok til å kunne kontrollere at kostnadene gjelder </w:t>
      </w:r>
      <w:proofErr w:type="spellStart"/>
      <w:r w:rsidRPr="00CA0C31">
        <w:rPr>
          <w:rFonts w:ascii="Oslo Sans Office" w:eastAsia="Calibri" w:hAnsi="Oslo Sans Office" w:cs="Times New Roman"/>
          <w:sz w:val="20"/>
          <w:szCs w:val="20"/>
        </w:rPr>
        <w:t>tilskuddsberettigete</w:t>
      </w:r>
      <w:proofErr w:type="spellEnd"/>
      <w:r w:rsidRPr="00CA0C31">
        <w:rPr>
          <w:rFonts w:ascii="Oslo Sans Office" w:eastAsia="Calibri" w:hAnsi="Oslo Sans Office" w:cs="Times New Roman"/>
          <w:sz w:val="20"/>
          <w:szCs w:val="20"/>
        </w:rPr>
        <w:t xml:space="preserve"> aktivitetsflater og tilleggselementer, og eventuelt skille ut kostnader som ikke er tilskuddsberettigede. </w:t>
      </w:r>
    </w:p>
    <w:p w14:paraId="47B102AB" w14:textId="77777777" w:rsidR="00CA0C31" w:rsidRPr="00CA0C31" w:rsidRDefault="00CA0C31" w:rsidP="00CA0C31">
      <w:pPr>
        <w:rPr>
          <w:rFonts w:ascii="Oslo Sans Office" w:eastAsia="Calibri" w:hAnsi="Oslo Sans Office" w:cs="Times New Roman"/>
          <w:sz w:val="20"/>
          <w:szCs w:val="20"/>
        </w:rPr>
      </w:pPr>
    </w:p>
    <w:p w14:paraId="6CC02CEA"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b/>
          <w:sz w:val="20"/>
          <w:szCs w:val="20"/>
        </w:rPr>
        <w:t>Forskjellen på tilskuddsberettigede og ikke tilskuddsberettigede kostnader</w:t>
      </w:r>
      <w:r w:rsidRPr="00CA0C31">
        <w:rPr>
          <w:rFonts w:ascii="Oslo Sans Office" w:eastAsia="Calibri" w:hAnsi="Oslo Sans Office" w:cs="Times New Roman"/>
          <w:sz w:val="20"/>
          <w:szCs w:val="20"/>
        </w:rPr>
        <w:t xml:space="preserve"> </w:t>
      </w:r>
      <w:r w:rsidRPr="00CA0C31">
        <w:rPr>
          <w:rFonts w:ascii="Oslo Sans Office" w:eastAsia="Calibri" w:hAnsi="Oslo Sans Office" w:cs="Times New Roman"/>
          <w:sz w:val="20"/>
          <w:szCs w:val="20"/>
        </w:rPr>
        <w:br/>
        <w:t xml:space="preserve">Tilskuddsberettigede kostnader er kostnader som angår aktivitetsareal og nødvendige tilleggselementer. Ikke </w:t>
      </w:r>
      <w:proofErr w:type="spellStart"/>
      <w:r w:rsidRPr="00CA0C31">
        <w:rPr>
          <w:rFonts w:ascii="Oslo Sans Office" w:eastAsia="Calibri" w:hAnsi="Oslo Sans Office" w:cs="Times New Roman"/>
          <w:sz w:val="20"/>
          <w:szCs w:val="20"/>
        </w:rPr>
        <w:t>tilskuddsberettigete</w:t>
      </w:r>
      <w:proofErr w:type="spellEnd"/>
      <w:r w:rsidRPr="00CA0C31">
        <w:rPr>
          <w:rFonts w:ascii="Oslo Sans Office" w:eastAsia="Calibri" w:hAnsi="Oslo Sans Office" w:cs="Times New Roman"/>
          <w:sz w:val="20"/>
          <w:szCs w:val="20"/>
        </w:rPr>
        <w:t xml:space="preserve"> kostnader er kostnader som ikke angår selve aktivitetsarealet. Det gjelder for eksempel parkeringsplasser, veier, løst utstyr, publikumstribuner og beplantning utenfor aktivitetsflaten. </w:t>
      </w:r>
    </w:p>
    <w:p w14:paraId="23880233" w14:textId="77777777" w:rsidR="00CA0C31" w:rsidRPr="00CA0C31" w:rsidRDefault="00CA0C31" w:rsidP="00CA0C31">
      <w:pPr>
        <w:rPr>
          <w:rFonts w:ascii="Oslo Sans Office" w:eastAsia="Calibri" w:hAnsi="Oslo Sans Office" w:cs="Times New Roman"/>
          <w:b/>
          <w:sz w:val="20"/>
          <w:szCs w:val="20"/>
        </w:rPr>
      </w:pPr>
    </w:p>
    <w:p w14:paraId="33C9154D"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 xml:space="preserve">Administrasjonskostnader </w:t>
      </w:r>
    </w:p>
    <w:p w14:paraId="4442FC58" w14:textId="77777777" w:rsidR="00CA0C31" w:rsidRPr="00CA0C31" w:rsidRDefault="00CA0C31" w:rsidP="00CA0C31">
      <w:pPr>
        <w:numPr>
          <w:ilvl w:val="0"/>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Kan utgjøre 5% av tilskuddsberettigede kostnader. Administrasjonskostnader er for eksempel søknadsskriving og annet administrativt arbeid. </w:t>
      </w:r>
    </w:p>
    <w:p w14:paraId="58D79FD9" w14:textId="77777777" w:rsidR="00CA0C31" w:rsidRPr="00CA0C31" w:rsidRDefault="00CA0C31" w:rsidP="00CA0C31">
      <w:pPr>
        <w:numPr>
          <w:ilvl w:val="0"/>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Rigg og drift inngår ikke i administrasjonskostnader, men er en tilskuddsberettiget kostnad.</w:t>
      </w:r>
    </w:p>
    <w:p w14:paraId="631C268A" w14:textId="77777777" w:rsidR="00CA0C31" w:rsidRPr="00CA0C31" w:rsidRDefault="00CA0C31" w:rsidP="00CA0C31">
      <w:pPr>
        <w:numPr>
          <w:ilvl w:val="0"/>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Prosjektering inngår ikke i administrasjonskostnader, med mindre det er utført av frivillige i idrettslag for eks. Det er en tilskuddsberettiget kostnad, men man kan ikke søke spillemidler til kun prosjektering, man må ha kommet så langt i prosjektet at man søker om midler til en anleggstype. </w:t>
      </w:r>
    </w:p>
    <w:p w14:paraId="49FF6CC0" w14:textId="77777777" w:rsidR="00CA0C31" w:rsidRPr="00CA0C31" w:rsidRDefault="00CA0C31" w:rsidP="00CA0C31">
      <w:pPr>
        <w:spacing w:line="256" w:lineRule="auto"/>
        <w:ind w:left="720"/>
        <w:contextualSpacing/>
        <w:rPr>
          <w:rFonts w:ascii="Oslo Sans Office" w:eastAsia="Calibri" w:hAnsi="Oslo Sans Office" w:cs="Times New Roman"/>
          <w:sz w:val="20"/>
          <w:szCs w:val="20"/>
        </w:rPr>
      </w:pPr>
    </w:p>
    <w:p w14:paraId="66FBDBD0"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Uforutsette kostnader</w:t>
      </w:r>
    </w:p>
    <w:p w14:paraId="672CA123" w14:textId="77777777" w:rsidR="00CA0C31" w:rsidRPr="00CA0C31" w:rsidRDefault="00CA0C31" w:rsidP="00CA0C31">
      <w:pPr>
        <w:numPr>
          <w:ilvl w:val="0"/>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Kan utgjøre inntil 10 % av </w:t>
      </w:r>
      <w:proofErr w:type="spellStart"/>
      <w:r w:rsidRPr="00CA0C31">
        <w:rPr>
          <w:rFonts w:ascii="Oslo Sans Office" w:eastAsia="Calibri" w:hAnsi="Oslo Sans Office" w:cs="Times New Roman"/>
          <w:sz w:val="20"/>
          <w:szCs w:val="20"/>
        </w:rPr>
        <w:t>tilskuddsberettigete</w:t>
      </w:r>
      <w:proofErr w:type="spellEnd"/>
      <w:r w:rsidRPr="00CA0C31">
        <w:rPr>
          <w:rFonts w:ascii="Oslo Sans Office" w:eastAsia="Calibri" w:hAnsi="Oslo Sans Office" w:cs="Times New Roman"/>
          <w:sz w:val="20"/>
          <w:szCs w:val="20"/>
        </w:rPr>
        <w:t xml:space="preserve"> kostnader. </w:t>
      </w:r>
    </w:p>
    <w:p w14:paraId="362EAF1B" w14:textId="77777777" w:rsidR="00CA0C31" w:rsidRPr="00CA0C31" w:rsidRDefault="00CA0C31" w:rsidP="00CA0C31">
      <w:pPr>
        <w:rPr>
          <w:rFonts w:ascii="Oslo Sans Office" w:eastAsia="Calibri" w:hAnsi="Oslo Sans Office" w:cs="Times New Roman"/>
          <w:sz w:val="20"/>
          <w:szCs w:val="20"/>
        </w:rPr>
      </w:pPr>
    </w:p>
    <w:p w14:paraId="38006E29" w14:textId="77777777" w:rsidR="00CA0C31" w:rsidRPr="00CA0C31" w:rsidRDefault="00CA0C31" w:rsidP="00CA0C31">
      <w:pPr>
        <w:spacing w:line="256" w:lineRule="auto"/>
        <w:ind w:left="720"/>
        <w:contextualSpacing/>
        <w:rPr>
          <w:rFonts w:ascii="Oslo Sans Office" w:eastAsia="Calibri" w:hAnsi="Oslo Sans Office" w:cs="Times New Roman"/>
          <w:b/>
          <w:sz w:val="20"/>
          <w:szCs w:val="20"/>
        </w:rPr>
      </w:pPr>
    </w:p>
    <w:p w14:paraId="038EDC16" w14:textId="77777777" w:rsidR="00CA0C31" w:rsidRPr="00CA0C31" w:rsidRDefault="00CA0C31" w:rsidP="00CA0C31">
      <w:pPr>
        <w:spacing w:line="256" w:lineRule="auto"/>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 xml:space="preserve">Dette er kostnadstypene man kan velge mellom i søknadsskjemaet: </w:t>
      </w:r>
    </w:p>
    <w:p w14:paraId="1A9DEC85" w14:textId="77777777" w:rsidR="00CA0C31" w:rsidRPr="00CA0C31" w:rsidRDefault="00CA0C31" w:rsidP="00CA0C31">
      <w:pPr>
        <w:numPr>
          <w:ilvl w:val="1"/>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Tilskuddsberettigede kostnader: </w:t>
      </w:r>
    </w:p>
    <w:p w14:paraId="37876A75"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Administrasjon og prosjektering</w:t>
      </w:r>
    </w:p>
    <w:p w14:paraId="610BD08F"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Andre installasjoner </w:t>
      </w:r>
    </w:p>
    <w:p w14:paraId="1D4CF7C9"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Belysning </w:t>
      </w:r>
    </w:p>
    <w:p w14:paraId="2CCA9AD6"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Bygningskostnader </w:t>
      </w:r>
    </w:p>
    <w:p w14:paraId="73A2BBC9"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Elektroinstallasjoner </w:t>
      </w:r>
    </w:p>
    <w:p w14:paraId="450B0920"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Fastmontert utstyr</w:t>
      </w:r>
    </w:p>
    <w:p w14:paraId="5369FB3F"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Grunnarbeid </w:t>
      </w:r>
    </w:p>
    <w:p w14:paraId="23D88BEF"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Aktivitetsdekke </w:t>
      </w:r>
    </w:p>
    <w:p w14:paraId="457D26D1"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Tele- og automatisering</w:t>
      </w:r>
    </w:p>
    <w:p w14:paraId="6D46F557"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VVS-installasjoner </w:t>
      </w:r>
    </w:p>
    <w:p w14:paraId="563F0D81"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Annet </w:t>
      </w:r>
    </w:p>
    <w:p w14:paraId="4BF5F44A" w14:textId="77777777" w:rsidR="00CA0C31" w:rsidRPr="00CA0C31" w:rsidRDefault="00CA0C31" w:rsidP="00CA0C31">
      <w:pPr>
        <w:numPr>
          <w:ilvl w:val="1"/>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Ikke tilskuddsberettigede kostnader</w:t>
      </w:r>
    </w:p>
    <w:p w14:paraId="35A9A056"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Kjøp av tomt/grunn</w:t>
      </w:r>
    </w:p>
    <w:p w14:paraId="4778DAD5"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Tribune/publikumsanlegg</w:t>
      </w:r>
    </w:p>
    <w:p w14:paraId="0270042F"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Vei/parkeringsanlegg</w:t>
      </w:r>
    </w:p>
    <w:p w14:paraId="1E5D3AA5"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Finansieringskostnader</w:t>
      </w:r>
    </w:p>
    <w:p w14:paraId="799F8EED"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Tilknytningsavgifter</w:t>
      </w:r>
    </w:p>
    <w:p w14:paraId="793B19C6"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Reguleringsarbeider </w:t>
      </w:r>
    </w:p>
    <w:p w14:paraId="6B58AE8C" w14:textId="77777777" w:rsidR="00CA0C31" w:rsidRPr="00CA0C31" w:rsidRDefault="00CA0C31" w:rsidP="00CA0C31">
      <w:pPr>
        <w:spacing w:line="256" w:lineRule="auto"/>
        <w:ind w:left="2160"/>
        <w:contextualSpacing/>
        <w:rPr>
          <w:rFonts w:ascii="Oslo Sans Office" w:eastAsia="Calibri" w:hAnsi="Oslo Sans Office" w:cs="Times New Roman"/>
          <w:sz w:val="20"/>
          <w:szCs w:val="20"/>
        </w:rPr>
      </w:pPr>
    </w:p>
    <w:p w14:paraId="442D272C" w14:textId="77777777" w:rsidR="00CA0C31" w:rsidRPr="00CA0C31" w:rsidRDefault="00CA0C31" w:rsidP="00CA0C31">
      <w:pPr>
        <w:numPr>
          <w:ilvl w:val="0"/>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Man kan føre opp flere rader med samme kostnadstype, da det er mulig å gi en beskrivelse av kostnaden. Det kan for eksempel være flere rader som heter «bygningskostnader». </w:t>
      </w:r>
    </w:p>
    <w:p w14:paraId="134495A2" w14:textId="77777777" w:rsidR="00CA0C31" w:rsidRPr="00CA0C31" w:rsidRDefault="00CA0C31" w:rsidP="00CA0C31">
      <w:pPr>
        <w:rPr>
          <w:rFonts w:ascii="Oslo Sans Office" w:eastAsia="Calibri" w:hAnsi="Oslo Sans Office" w:cs="Times New Roman"/>
          <w:sz w:val="20"/>
          <w:szCs w:val="20"/>
          <w:shd w:val="clear" w:color="auto" w:fill="FFFFFF"/>
        </w:rPr>
      </w:pPr>
    </w:p>
    <w:p w14:paraId="492D28BD"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 xml:space="preserve">Eksempel på kostnadsoverslag </w:t>
      </w:r>
    </w:p>
    <w:p w14:paraId="6480C009" w14:textId="77777777" w:rsidR="00CA0C31" w:rsidRPr="00CA0C31" w:rsidRDefault="00CA0C31" w:rsidP="00CA0C31">
      <w:pPr>
        <w:numPr>
          <w:ilvl w:val="0"/>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Eksempel på et tilfredsstillende kostnadsoverslag (tennisbane som eks):</w:t>
      </w:r>
    </w:p>
    <w:p w14:paraId="3A541042" w14:textId="77777777" w:rsidR="00CA0C31" w:rsidRPr="00CA0C31" w:rsidRDefault="00CA0C31" w:rsidP="00CA0C31">
      <w:pPr>
        <w:numPr>
          <w:ilvl w:val="1"/>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Tilskuddsberettigede kostnader</w:t>
      </w:r>
    </w:p>
    <w:p w14:paraId="46007889"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Grunnarbeid </w:t>
      </w:r>
    </w:p>
    <w:p w14:paraId="1B1D0154"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Aktivitetsdekke </w:t>
      </w:r>
    </w:p>
    <w:p w14:paraId="42C8BA06"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Lysanlegg</w:t>
      </w:r>
    </w:p>
    <w:p w14:paraId="29954F19"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Gjerder rundt aktivitetsflaten </w:t>
      </w:r>
    </w:p>
    <w:p w14:paraId="60084088"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Prosjektering </w:t>
      </w:r>
    </w:p>
    <w:p w14:paraId="37A08211"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Administrasjonskostnader (inntil 5% av godkjente kostnader)</w:t>
      </w:r>
    </w:p>
    <w:p w14:paraId="23AA85CB"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Uforutsette kostnader (inntil 10% av godkjente kostnader) </w:t>
      </w:r>
    </w:p>
    <w:p w14:paraId="5FDB7863" w14:textId="77777777" w:rsidR="00CA0C31" w:rsidRPr="00CA0C31" w:rsidRDefault="00CA0C31" w:rsidP="00CA0C31">
      <w:pPr>
        <w:spacing w:after="200" w:line="276" w:lineRule="auto"/>
        <w:ind w:left="2160"/>
        <w:contextualSpacing/>
        <w:rPr>
          <w:rFonts w:ascii="Oslo Sans Office" w:eastAsia="Calibri" w:hAnsi="Oslo Sans Office" w:cs="Times New Roman"/>
          <w:sz w:val="20"/>
          <w:szCs w:val="20"/>
        </w:rPr>
      </w:pPr>
    </w:p>
    <w:p w14:paraId="01A65E49" w14:textId="77777777" w:rsidR="00CA0C31" w:rsidRPr="00CA0C31" w:rsidRDefault="00CA0C31" w:rsidP="00CA0C31">
      <w:pPr>
        <w:numPr>
          <w:ilvl w:val="1"/>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Ikke tilskuddsberettigede kostnader </w:t>
      </w:r>
    </w:p>
    <w:p w14:paraId="667BD4B5"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Parkeringsplass/veier </w:t>
      </w:r>
    </w:p>
    <w:p w14:paraId="379C1AD1"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Løst utstyr </w:t>
      </w:r>
    </w:p>
    <w:p w14:paraId="7ABD9AEA" w14:textId="77777777" w:rsidR="00CA0C31" w:rsidRPr="00CA0C31" w:rsidRDefault="00CA0C31" w:rsidP="00CA0C31">
      <w:pPr>
        <w:numPr>
          <w:ilvl w:val="2"/>
          <w:numId w:val="9"/>
        </w:numPr>
        <w:spacing w:line="256" w:lineRule="auto"/>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Beplantning utenfor aktivitetsflaten</w:t>
      </w:r>
    </w:p>
    <w:p w14:paraId="56ECFECA" w14:textId="77777777" w:rsidR="00CA0C31" w:rsidRPr="00CA0C31" w:rsidRDefault="00CA0C31" w:rsidP="00CA0C31">
      <w:pPr>
        <w:rPr>
          <w:rFonts w:ascii="Oslo Sans Office" w:eastAsia="Calibri" w:hAnsi="Oslo Sans Office" w:cs="Times New Roman"/>
          <w:sz w:val="20"/>
          <w:szCs w:val="20"/>
        </w:rPr>
      </w:pPr>
    </w:p>
    <w:p w14:paraId="5CF767EB"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 xml:space="preserve">Dokumentasjon på finansiering </w:t>
      </w:r>
    </w:p>
    <w:p w14:paraId="1A5A88BA"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Bestemmelsene krever at søknaden er fullfinansiert (minus spillemiddelbeløpet).  Alle finansieringskildene må dokumenteres og legges ved søknaden. De ulike finansieringskildene skal også føres inn i finansieringsplanen i søknaden. </w:t>
      </w:r>
    </w:p>
    <w:p w14:paraId="1E3BFFB2" w14:textId="77777777" w:rsidR="00CA0C31" w:rsidRPr="00CA0C31" w:rsidRDefault="00CA0C31" w:rsidP="00CA0C31">
      <w:pPr>
        <w:rPr>
          <w:rFonts w:ascii="Oslo Sans Office" w:eastAsia="Calibri" w:hAnsi="Oslo Sans Office" w:cs="Times New Roman"/>
          <w:sz w:val="20"/>
          <w:szCs w:val="20"/>
        </w:rPr>
      </w:pPr>
    </w:p>
    <w:p w14:paraId="7ECD0502"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Rett til bruk av grunn</w:t>
      </w:r>
    </w:p>
    <w:p w14:paraId="1A462A85" w14:textId="77777777" w:rsidR="00CA0C31" w:rsidRPr="00CA0C31" w:rsidRDefault="00CA0C31" w:rsidP="00CA0C31">
      <w:pPr>
        <w:rPr>
          <w:rFonts w:ascii="Oslo Sans Office" w:eastAsia="Times New Roman" w:hAnsi="Oslo Sans Office" w:cs="Times New Roman"/>
          <w:sz w:val="20"/>
          <w:szCs w:val="20"/>
          <w:lang w:eastAsia="nb-NO"/>
        </w:rPr>
      </w:pPr>
      <w:r w:rsidRPr="00CA0C31">
        <w:rPr>
          <w:rFonts w:ascii="Oslo Sans Office" w:eastAsia="Calibri" w:hAnsi="Oslo Sans Office" w:cs="Times New Roman"/>
          <w:sz w:val="20"/>
          <w:szCs w:val="20"/>
        </w:rPr>
        <w:t>Søker må ha rett til bruk av grunnen hvor anlegget ligger/skal ligge.</w:t>
      </w:r>
    </w:p>
    <w:p w14:paraId="10D9EF7C"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Retten skal ha grunnlag i ett av følgende forhold:</w:t>
      </w:r>
    </w:p>
    <w:p w14:paraId="13C5203F" w14:textId="77777777" w:rsidR="00CA0C31" w:rsidRPr="00CA0C31" w:rsidRDefault="00CA0C31" w:rsidP="00CA0C31">
      <w:pPr>
        <w:numPr>
          <w:ilvl w:val="0"/>
          <w:numId w:val="9"/>
        </w:numPr>
        <w:spacing w:after="200" w:line="276" w:lineRule="auto"/>
        <w:contextualSpacing/>
        <w:rPr>
          <w:rFonts w:ascii="Oslo Sans Office" w:eastAsia="Times New Roman" w:hAnsi="Oslo Sans Office" w:cs="Times New Roman"/>
          <w:sz w:val="20"/>
          <w:szCs w:val="20"/>
          <w:lang w:eastAsia="nb-NO"/>
        </w:rPr>
      </w:pPr>
      <w:r w:rsidRPr="00CA0C31">
        <w:rPr>
          <w:rFonts w:ascii="Oslo Sans Office" w:eastAsia="Times New Roman" w:hAnsi="Oslo Sans Office" w:cs="Times New Roman"/>
          <w:sz w:val="20"/>
          <w:szCs w:val="20"/>
          <w:lang w:eastAsia="nb-NO"/>
        </w:rPr>
        <w:t xml:space="preserve">Tinglyst eiendomsrett </w:t>
      </w:r>
    </w:p>
    <w:p w14:paraId="0C72CD35" w14:textId="77777777" w:rsidR="00CA0C31" w:rsidRPr="00CA0C31" w:rsidRDefault="00CA0C31" w:rsidP="00CA0C31">
      <w:pPr>
        <w:numPr>
          <w:ilvl w:val="0"/>
          <w:numId w:val="9"/>
        </w:numPr>
        <w:spacing w:after="200" w:line="276" w:lineRule="auto"/>
        <w:contextualSpacing/>
        <w:rPr>
          <w:rFonts w:ascii="Oslo Sans Office" w:eastAsia="Times New Roman" w:hAnsi="Oslo Sans Office" w:cs="Times New Roman"/>
          <w:sz w:val="20"/>
          <w:szCs w:val="20"/>
          <w:lang w:eastAsia="nb-NO"/>
        </w:rPr>
      </w:pPr>
      <w:r w:rsidRPr="00CA0C31">
        <w:rPr>
          <w:rFonts w:ascii="Oslo Sans Office" w:eastAsia="Times New Roman" w:hAnsi="Oslo Sans Office" w:cs="Times New Roman"/>
          <w:sz w:val="20"/>
          <w:szCs w:val="20"/>
          <w:lang w:eastAsia="nb-NO"/>
        </w:rPr>
        <w:t>Tinglyst feste- eller leierett av minimum 30 års varighet</w:t>
      </w:r>
    </w:p>
    <w:p w14:paraId="2B372633" w14:textId="77777777" w:rsidR="00CA0C31" w:rsidRPr="00CA0C31" w:rsidRDefault="00CA0C31" w:rsidP="00CA0C31">
      <w:pPr>
        <w:numPr>
          <w:ilvl w:val="0"/>
          <w:numId w:val="9"/>
        </w:numPr>
        <w:spacing w:after="200" w:line="276" w:lineRule="auto"/>
        <w:contextualSpacing/>
        <w:rPr>
          <w:rFonts w:ascii="Oslo Sans Office" w:eastAsia="Times New Roman" w:hAnsi="Oslo Sans Office" w:cs="Times New Roman"/>
          <w:sz w:val="20"/>
          <w:szCs w:val="20"/>
          <w:lang w:eastAsia="nb-NO"/>
        </w:rPr>
      </w:pPr>
      <w:r w:rsidRPr="00CA0C31">
        <w:rPr>
          <w:rFonts w:ascii="Oslo Sans Office" w:eastAsia="Times New Roman" w:hAnsi="Oslo Sans Office" w:cs="Times New Roman"/>
          <w:sz w:val="20"/>
          <w:szCs w:val="20"/>
          <w:lang w:eastAsia="nb-NO"/>
        </w:rPr>
        <w:t>Avtale på minimum 30 år på kommunal eller statlig grunn</w:t>
      </w:r>
    </w:p>
    <w:p w14:paraId="7DC131FD" w14:textId="77777777" w:rsidR="00CA0C31" w:rsidRPr="00CA0C31" w:rsidRDefault="00CA0C31" w:rsidP="00CA0C31">
      <w:pPr>
        <w:numPr>
          <w:ilvl w:val="0"/>
          <w:numId w:val="9"/>
        </w:numPr>
        <w:spacing w:after="200" w:line="276" w:lineRule="auto"/>
        <w:contextualSpacing/>
        <w:rPr>
          <w:rFonts w:ascii="Oslo Sans Office" w:eastAsia="Times New Roman" w:hAnsi="Oslo Sans Office" w:cs="Times New Roman"/>
          <w:sz w:val="20"/>
          <w:szCs w:val="20"/>
          <w:lang w:eastAsia="nb-NO"/>
        </w:rPr>
      </w:pPr>
      <w:r w:rsidRPr="00CA0C31">
        <w:rPr>
          <w:rFonts w:ascii="Oslo Sans Office" w:eastAsia="Times New Roman" w:hAnsi="Oslo Sans Office" w:cs="Times New Roman"/>
          <w:sz w:val="20"/>
          <w:szCs w:val="20"/>
          <w:lang w:eastAsia="nb-NO"/>
        </w:rPr>
        <w:t>Grunneiere og turveier: avtale på minimum 20 år</w:t>
      </w:r>
    </w:p>
    <w:p w14:paraId="77A7B157" w14:textId="77777777" w:rsidR="00CA0C31" w:rsidRPr="00CA0C31" w:rsidRDefault="00CA0C31" w:rsidP="00CA0C31">
      <w:pPr>
        <w:numPr>
          <w:ilvl w:val="0"/>
          <w:numId w:val="9"/>
        </w:numPr>
        <w:spacing w:after="200" w:line="276" w:lineRule="auto"/>
        <w:contextualSpacing/>
        <w:rPr>
          <w:rFonts w:ascii="Oslo Sans Office" w:eastAsia="Times New Roman" w:hAnsi="Oslo Sans Office" w:cs="Times New Roman"/>
          <w:sz w:val="20"/>
          <w:szCs w:val="20"/>
          <w:lang w:eastAsia="nb-NO"/>
        </w:rPr>
      </w:pPr>
      <w:r w:rsidRPr="00CA0C31">
        <w:rPr>
          <w:rFonts w:ascii="Oslo Sans Office" w:eastAsia="Times New Roman" w:hAnsi="Oslo Sans Office" w:cs="Times New Roman"/>
          <w:sz w:val="20"/>
          <w:szCs w:val="20"/>
          <w:lang w:eastAsia="nb-NO"/>
        </w:rPr>
        <w:t xml:space="preserve">For tur-/skiløyper og turstier skal retten til grunn ha hjemmel i avtale av minimum 10 års varighet med automatisk fornyelse for 10 år av gangen, dersom ingen av avtalepartene har sagt opp avtalen senest ett år før avtaletidens utløp. </w:t>
      </w:r>
    </w:p>
    <w:p w14:paraId="774B4F50"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I helt spesielle tilfeller kan fylkeskommunen dispensere fra kravene. </w:t>
      </w:r>
    </w:p>
    <w:p w14:paraId="1F2EA1E2" w14:textId="77777777" w:rsidR="00CA0C31" w:rsidRPr="00CA0C31" w:rsidRDefault="00CA0C31" w:rsidP="00CA0C31">
      <w:pPr>
        <w:rPr>
          <w:rFonts w:ascii="Oslo Sans Office" w:eastAsia="Calibri" w:hAnsi="Oslo Sans Office" w:cs="Times New Roman"/>
          <w:sz w:val="20"/>
          <w:szCs w:val="20"/>
        </w:rPr>
      </w:pPr>
    </w:p>
    <w:p w14:paraId="5B050B47"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Målsatte tegninger</w:t>
      </w:r>
    </w:p>
    <w:p w14:paraId="6B8E9B20"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Søker skal legge ved målsatte tegninger som viser at anlegget utformes i tråd med krav til størrelser mv. for aktiviteten. </w:t>
      </w:r>
    </w:p>
    <w:p w14:paraId="58E20FE3"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Tegningene skal vise aktivitetsflaten og tilleggselementenes utforming og mål for relevante idrettslige funksjoner. For eksempel spilleflate, </w:t>
      </w:r>
      <w:proofErr w:type="spellStart"/>
      <w:r w:rsidRPr="00CA0C31">
        <w:rPr>
          <w:rFonts w:ascii="Oslo Sans Office" w:eastAsia="Calibri" w:hAnsi="Oslo Sans Office" w:cs="Times New Roman"/>
          <w:sz w:val="20"/>
          <w:szCs w:val="20"/>
        </w:rPr>
        <w:t>banebredde</w:t>
      </w:r>
      <w:proofErr w:type="spellEnd"/>
      <w:r w:rsidRPr="00CA0C31">
        <w:rPr>
          <w:rFonts w:ascii="Oslo Sans Office" w:eastAsia="Calibri" w:hAnsi="Oslo Sans Office" w:cs="Times New Roman"/>
          <w:sz w:val="20"/>
          <w:szCs w:val="20"/>
        </w:rPr>
        <w:t xml:space="preserve"> og lengde, sikkerhetssone, garderobestørrelse, plassering av lysanlegg mv. </w:t>
      </w:r>
    </w:p>
    <w:p w14:paraId="73885BA4"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Plantegninger for alle plan med påsatte mål for fri lengde og bredde, samt snitt med påført mål for fri høyde skal også legges ved når det bygges anlegg hvor dette er relevante mål.</w:t>
      </w:r>
    </w:p>
    <w:p w14:paraId="51309D29"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Alle relevante krav må altså fremkomme i tegningene. Det gjelder også universell utforming. </w:t>
      </w:r>
    </w:p>
    <w:p w14:paraId="510A0E07" w14:textId="77777777" w:rsidR="00CA0C31" w:rsidRPr="00CA0C31" w:rsidRDefault="00CA0C31" w:rsidP="00CA0C31">
      <w:pPr>
        <w:rPr>
          <w:rFonts w:ascii="Oslo Sans Office" w:eastAsia="Calibri" w:hAnsi="Oslo Sans Office" w:cs="Times New Roman"/>
          <w:sz w:val="20"/>
          <w:szCs w:val="20"/>
        </w:rPr>
      </w:pPr>
    </w:p>
    <w:p w14:paraId="09C8FE1C" w14:textId="77777777" w:rsidR="00CA0C31" w:rsidRPr="00CA0C31" w:rsidRDefault="00CA0C31" w:rsidP="00CA0C31">
      <w:pPr>
        <w:rPr>
          <w:rFonts w:ascii="Oslo Sans Office" w:eastAsia="Calibri" w:hAnsi="Oslo Sans Office" w:cs="Times New Roman"/>
          <w:b/>
          <w:sz w:val="20"/>
          <w:szCs w:val="20"/>
        </w:rPr>
      </w:pPr>
      <w:r w:rsidRPr="00CA0C31">
        <w:rPr>
          <w:rFonts w:ascii="Oslo Sans Office" w:eastAsia="Calibri" w:hAnsi="Oslo Sans Office" w:cs="Times New Roman"/>
          <w:b/>
          <w:sz w:val="20"/>
          <w:szCs w:val="20"/>
        </w:rPr>
        <w:t>Ved rehabilitering:</w:t>
      </w:r>
    </w:p>
    <w:p w14:paraId="7EC92A4C"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Hovedregelen er at man skal søke om midler til rehabilitering etter 20 år, men for blant annet kunstgress, undervarmeanlegg og lysanlegg er regelen 10 år. Se pkt. 2.4.9 i bestemmelsene. </w:t>
      </w:r>
    </w:p>
    <w:p w14:paraId="0668934F"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Tilskudd til rehabilitering forutsetter en helhetlig tilnærming til anlegget selv om det kun søkes om tilskudd til delvis rehabilitering. Man skal ha vurdert forholdene i hele anlegget, og på bakgrunn av dette avgjøre behovet for rehabilitering. Dette gjelder også når man kun søker </w:t>
      </w:r>
      <w:r w:rsidRPr="00CA0C31">
        <w:rPr>
          <w:rFonts w:ascii="Oslo Sans Office" w:eastAsia="Calibri" w:hAnsi="Oslo Sans Office" w:cs="Times New Roman"/>
          <w:sz w:val="20"/>
          <w:szCs w:val="20"/>
        </w:rPr>
        <w:lastRenderedPageBreak/>
        <w:t xml:space="preserve">tilskudd til å rehabilitere deler av anlegget (delene hvor rehabilitering er påkrevd etter vurdering av hele anlegget). </w:t>
      </w:r>
    </w:p>
    <w:p w14:paraId="74E7EE2D"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Det skal også gjøres en vurdering av om anlegget tilfredsstiller krav til universell utforming, og eventuelle tiltak for å rette avvik fra gjeldene krav. </w:t>
      </w:r>
    </w:p>
    <w:p w14:paraId="00A92232"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Det kan ikke søkes om tilskudd som skyldes feil planlegging, utførelse eller manglende vedlikehold utover normal bruksslitasje. Departementet kan i helt spesielle tilfeller godkjenne avvik fra vilkårene.</w:t>
      </w:r>
    </w:p>
    <w:p w14:paraId="739196BA" w14:textId="77777777" w:rsidR="00CA0C31" w:rsidRPr="00CA0C31" w:rsidRDefault="00CA0C31" w:rsidP="00CA0C31">
      <w:pPr>
        <w:rPr>
          <w:rFonts w:ascii="Oslo Sans Office" w:eastAsia="Calibri" w:hAnsi="Oslo Sans Office" w:cs="Times New Roman"/>
          <w:sz w:val="20"/>
          <w:szCs w:val="20"/>
        </w:rPr>
      </w:pPr>
    </w:p>
    <w:p w14:paraId="3350511D" w14:textId="77777777" w:rsidR="00CA0C31" w:rsidRPr="00CA0C31" w:rsidRDefault="00CA0C31" w:rsidP="00CA0C31">
      <w:pPr>
        <w:rPr>
          <w:rFonts w:ascii="Oslo Sans Office" w:eastAsia="Calibri" w:hAnsi="Oslo Sans Office" w:cs="Times New Roman"/>
          <w:b/>
          <w:sz w:val="18"/>
          <w:szCs w:val="18"/>
        </w:rPr>
      </w:pPr>
      <w:r w:rsidRPr="00CA0C31">
        <w:rPr>
          <w:rFonts w:ascii="Oslo Sans Office" w:eastAsia="Calibri" w:hAnsi="Oslo Sans Office" w:cs="Times New Roman"/>
          <w:b/>
          <w:sz w:val="18"/>
          <w:szCs w:val="18"/>
        </w:rPr>
        <w:t xml:space="preserve">Tilstandsrapport: </w:t>
      </w:r>
    </w:p>
    <w:p w14:paraId="2B448800"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For å kunne søke om tilskudd til rehabilitering av idrettsanlegg så kreves det en helhetlig tilstandsrapport som planene skal bygge på. Tilstandsrapporten skal gjøre rede for tekniske, økonomiske og funksjonelle forhold ved hele anlegget. Vurdering av tilstand og utarbeidelse av tilstandsrapporten skal utføres av uavhengig aktør/konsulent med relevant fagkompetanse. Tilstandsvurdering kan ikke være utført av </w:t>
      </w:r>
      <w:proofErr w:type="spellStart"/>
      <w:r w:rsidRPr="00CA0C31">
        <w:rPr>
          <w:rFonts w:ascii="Oslo Sans Office" w:eastAsia="Calibri" w:hAnsi="Oslo Sans Office" w:cs="Times New Roman"/>
          <w:sz w:val="20"/>
          <w:szCs w:val="20"/>
        </w:rPr>
        <w:t>søker</w:t>
      </w:r>
      <w:proofErr w:type="spellEnd"/>
      <w:r w:rsidRPr="00CA0C31">
        <w:rPr>
          <w:rFonts w:ascii="Oslo Sans Office" w:eastAsia="Calibri" w:hAnsi="Oslo Sans Office" w:cs="Times New Roman"/>
          <w:sz w:val="20"/>
          <w:szCs w:val="20"/>
        </w:rPr>
        <w:t xml:space="preserve"> selv, eller personer med tilknytning til søker. Tilstandsanalysen bør utføres i samsvar med NS EN 3424. </w:t>
      </w:r>
    </w:p>
    <w:p w14:paraId="7F221FE5" w14:textId="77777777" w:rsidR="00CA0C31" w:rsidRPr="00CA0C31" w:rsidRDefault="00CA0C31" w:rsidP="00CA0C31">
      <w:pPr>
        <w:rPr>
          <w:rFonts w:ascii="Oslo Sans Office" w:eastAsia="Calibri" w:hAnsi="Oslo Sans Office" w:cs="Times New Roman"/>
        </w:rPr>
      </w:pPr>
      <w:r w:rsidRPr="00CA0C31">
        <w:rPr>
          <w:rFonts w:ascii="Oslo Sans Office" w:eastAsia="Calibri" w:hAnsi="Oslo Sans Office" w:cs="Times New Roman"/>
        </w:rPr>
        <w:t>Nærmiljøanlegg krever ikke tilstandsrapport.</w:t>
      </w:r>
    </w:p>
    <w:p w14:paraId="5B2E815C" w14:textId="77777777" w:rsidR="00CA0C31" w:rsidRPr="00CA0C31" w:rsidRDefault="00CA0C31" w:rsidP="00CA0C31">
      <w:pPr>
        <w:rPr>
          <w:rFonts w:ascii="Oslo Sans Office" w:eastAsia="Calibri" w:hAnsi="Oslo Sans Office" w:cs="Times New Roman"/>
          <w:b/>
          <w:bCs/>
          <w:sz w:val="20"/>
          <w:szCs w:val="20"/>
        </w:rPr>
      </w:pPr>
    </w:p>
    <w:p w14:paraId="2225994A" w14:textId="77777777" w:rsidR="00CA0C31" w:rsidRPr="00CA0C31" w:rsidRDefault="00CA0C31" w:rsidP="00CA0C31">
      <w:pPr>
        <w:rPr>
          <w:rFonts w:ascii="Oslo Sans Office" w:eastAsia="Calibri" w:hAnsi="Oslo Sans Office" w:cs="Times New Roman"/>
          <w:b/>
          <w:bCs/>
          <w:sz w:val="20"/>
          <w:szCs w:val="20"/>
        </w:rPr>
      </w:pPr>
      <w:r w:rsidRPr="00CA0C31">
        <w:rPr>
          <w:rFonts w:ascii="Oslo Sans Office" w:eastAsia="Calibri" w:hAnsi="Oslo Sans Office" w:cs="Times New Roman"/>
          <w:b/>
          <w:bCs/>
          <w:sz w:val="20"/>
          <w:szCs w:val="20"/>
        </w:rPr>
        <w:t xml:space="preserve">Hvis prosjektet inneholder dugnadsarbeid </w:t>
      </w:r>
    </w:p>
    <w:p w14:paraId="177670D2"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Verdi av dugnad skal beregnes av kvalifisert fagperson (ikke søker). For eksempel kostnadsvurdering fra kommune eller tilbud fra firma, og oppgis uten merverdiavgift. Pristilbud som viser dugnadsverdi skal/bør hentes inn i forkant av byggestart. </w:t>
      </w:r>
    </w:p>
    <w:p w14:paraId="35D2DFF6" w14:textId="77777777" w:rsidR="00CA0C31" w:rsidRPr="00CA0C31" w:rsidRDefault="00CA0C31" w:rsidP="00CA0C31">
      <w:pPr>
        <w:rPr>
          <w:rFonts w:ascii="Oslo Sans Office" w:eastAsia="Calibri" w:hAnsi="Oslo Sans Office" w:cs="Times New Roman"/>
          <w:sz w:val="20"/>
          <w:szCs w:val="20"/>
        </w:rPr>
      </w:pPr>
    </w:p>
    <w:p w14:paraId="75E6B8A1" w14:textId="77777777" w:rsidR="00CA0C31" w:rsidRPr="00CA0C31" w:rsidRDefault="00CA0C31" w:rsidP="00CA0C31">
      <w:pPr>
        <w:rPr>
          <w:rFonts w:ascii="Oslo Sans Office" w:eastAsia="Calibri" w:hAnsi="Oslo Sans Office" w:cs="Times New Roman"/>
          <w:b/>
          <w:bCs/>
          <w:sz w:val="20"/>
          <w:szCs w:val="20"/>
        </w:rPr>
      </w:pPr>
      <w:r w:rsidRPr="00CA0C31">
        <w:rPr>
          <w:rFonts w:ascii="Oslo Sans Office" w:eastAsia="Calibri" w:hAnsi="Oslo Sans Office" w:cs="Times New Roman"/>
          <w:b/>
          <w:bCs/>
          <w:sz w:val="20"/>
          <w:szCs w:val="20"/>
        </w:rPr>
        <w:t xml:space="preserve">Lysanlegg for idrettsaktiviteter </w:t>
      </w:r>
    </w:p>
    <w:p w14:paraId="2F45F7A5"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Se pkt. 2.6.1. Det skal legges ved lysberegning hvis lysanlegget skal belyse idrettsaktiviteter og derfor faller inn under Norsk standard for idrettsbelysning (NS-EN 12193:2018). </w:t>
      </w:r>
    </w:p>
    <w:p w14:paraId="2A3A31DC" w14:textId="77777777" w:rsidR="00CA0C31" w:rsidRPr="00CA0C31" w:rsidRDefault="00CA0C31" w:rsidP="00CA0C31">
      <w:pPr>
        <w:rPr>
          <w:rFonts w:ascii="Oslo Sans Office" w:eastAsia="Calibri" w:hAnsi="Oslo Sans Office" w:cs="Times New Roman"/>
          <w:bCs/>
          <w:sz w:val="20"/>
          <w:szCs w:val="20"/>
        </w:rPr>
      </w:pPr>
      <w:r w:rsidRPr="00CA0C31">
        <w:rPr>
          <w:rFonts w:ascii="Oslo Sans Office" w:eastAsia="Calibri" w:hAnsi="Oslo Sans Office" w:cs="Times New Roman"/>
          <w:bCs/>
          <w:sz w:val="20"/>
          <w:szCs w:val="20"/>
        </w:rPr>
        <w:t xml:space="preserve">Innendørs: </w:t>
      </w:r>
      <w:r w:rsidRPr="00CA0C31">
        <w:rPr>
          <w:rFonts w:ascii="Oslo Sans Office" w:eastAsia="Calibri" w:hAnsi="Oslo Sans Office" w:cs="Calibri"/>
          <w:sz w:val="20"/>
          <w:szCs w:val="20"/>
        </w:rPr>
        <w:t xml:space="preserve">Lysanlegg er inkludert i makstilskuddet for nye anlegg og anlegg som rehabiliteres etter 20 år. For satser til rehabilitering etter 10 og 30 års bruk - ta kontakt med Bymiljøetaten. </w:t>
      </w:r>
    </w:p>
    <w:p w14:paraId="15979240" w14:textId="77777777" w:rsidR="00CA0C31" w:rsidRPr="00CA0C31" w:rsidRDefault="00CA0C31" w:rsidP="00CA0C31">
      <w:pPr>
        <w:rPr>
          <w:rFonts w:ascii="Oslo Sans Office" w:eastAsia="Calibri" w:hAnsi="Oslo Sans Office" w:cs="Times New Roman"/>
          <w:bCs/>
          <w:sz w:val="20"/>
          <w:szCs w:val="20"/>
        </w:rPr>
      </w:pPr>
      <w:r w:rsidRPr="00CA0C31">
        <w:rPr>
          <w:rFonts w:ascii="Oslo Sans Office" w:eastAsia="Calibri" w:hAnsi="Oslo Sans Office" w:cs="Times New Roman"/>
          <w:bCs/>
          <w:sz w:val="20"/>
          <w:szCs w:val="20"/>
        </w:rPr>
        <w:t xml:space="preserve">Utendørs: Det kan søkes om midler til lysanlegg for utendørsbaner. For noen anleggstyper står maksimalt tilskudd presisert under anleggstypen, resten kan søke om maksimalt 700 000. </w:t>
      </w:r>
    </w:p>
    <w:p w14:paraId="72D2661B" w14:textId="77777777" w:rsidR="00CA0C31" w:rsidRPr="00CA0C31" w:rsidRDefault="00CA0C31" w:rsidP="00CA0C31">
      <w:pPr>
        <w:rPr>
          <w:rFonts w:ascii="Oslo Sans Office" w:eastAsia="Calibri" w:hAnsi="Oslo Sans Office" w:cs="Times New Roman"/>
          <w:sz w:val="20"/>
          <w:szCs w:val="20"/>
        </w:rPr>
      </w:pPr>
    </w:p>
    <w:p w14:paraId="0CA4173E"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b/>
          <w:sz w:val="20"/>
          <w:szCs w:val="20"/>
        </w:rPr>
        <w:t>Beregning av søknadsbeløp</w:t>
      </w:r>
      <w:r w:rsidRPr="00CA0C31">
        <w:rPr>
          <w:rFonts w:ascii="Oslo Sans Office" w:eastAsia="Calibri" w:hAnsi="Oslo Sans Office" w:cs="Times New Roman"/>
          <w:sz w:val="20"/>
          <w:szCs w:val="20"/>
        </w:rPr>
        <w:t xml:space="preserve"> </w:t>
      </w:r>
    </w:p>
    <w:p w14:paraId="0E1C5BB3"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Man kan beregne samlet tilskudd til én aktivitetsflate, inkludert tilleggselementer. Det betyr at om det ligger flere aktivitetsflater ved siden av hverandre, eller flere anlegg som er innlemmet i samme prosjekt, så skal hver enkelt flate ha sitt eget anleggsnummer, søknad og regnskap.</w:t>
      </w:r>
    </w:p>
    <w:p w14:paraId="70F6A203" w14:textId="77777777" w:rsidR="00CA0C31" w:rsidRPr="00CA0C31" w:rsidRDefault="00CA0C31" w:rsidP="00CA0C31">
      <w:pPr>
        <w:rPr>
          <w:rFonts w:ascii="Oslo Sans Office" w:eastAsia="Calibri" w:hAnsi="Oslo Sans Office" w:cs="Times New Roman"/>
          <w:b/>
          <w:sz w:val="20"/>
          <w:szCs w:val="20"/>
        </w:rPr>
      </w:pPr>
    </w:p>
    <w:p w14:paraId="40B251F0" w14:textId="77777777" w:rsidR="00CA0C31" w:rsidRPr="00CA0C31" w:rsidRDefault="00CA0C31" w:rsidP="00CA0C31">
      <w:pPr>
        <w:rPr>
          <w:rFonts w:ascii="Oslo Sans Office" w:eastAsia="Calibri" w:hAnsi="Oslo Sans Office" w:cs="Times New Roman"/>
          <w:sz w:val="18"/>
          <w:szCs w:val="18"/>
        </w:rPr>
      </w:pPr>
      <w:r w:rsidRPr="00CA0C31">
        <w:rPr>
          <w:rFonts w:ascii="Oslo Sans Office" w:eastAsia="Calibri" w:hAnsi="Oslo Sans Office" w:cs="Times New Roman"/>
          <w:b/>
          <w:sz w:val="18"/>
          <w:szCs w:val="18"/>
        </w:rPr>
        <w:t>Ordinære anlegg:</w:t>
      </w:r>
      <w:r w:rsidRPr="00CA0C31">
        <w:rPr>
          <w:rFonts w:ascii="Oslo Sans Office" w:eastAsia="Calibri" w:hAnsi="Oslo Sans Office" w:cs="Times New Roman"/>
          <w:sz w:val="18"/>
          <w:szCs w:val="18"/>
        </w:rPr>
        <w:t xml:space="preserve"> </w:t>
      </w:r>
    </w:p>
    <w:p w14:paraId="13FE3FFA"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Hovedregelen er at det kan søkes om 1/3 av totale tilskuddsberettigede kostnader, inntil en makssum. Makssummen varier mellom ulike anleggstyper og størrelse på anlegget. Se pkt. 2.6 for oversikt over makssummer og krav til ulike anleggstyper. </w:t>
      </w:r>
    </w:p>
    <w:p w14:paraId="1BE920DB"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Hvis ikke annet er bestemt er kr 150 000 nedre grense for godkjent kostnad ved beregning av tilskudd. Nedre grense for kostnader for kart er kr 75 000 og kr 50 000 for nærmiljøanlegg.</w:t>
      </w:r>
    </w:p>
    <w:p w14:paraId="599E2C87" w14:textId="77777777" w:rsidR="00CA0C31" w:rsidRPr="00CA0C31" w:rsidRDefault="00CA0C31" w:rsidP="00CA0C31">
      <w:pPr>
        <w:rPr>
          <w:rFonts w:ascii="Oslo Sans Office" w:eastAsia="Calibri" w:hAnsi="Oslo Sans Office" w:cs="Times New Roman"/>
          <w:sz w:val="18"/>
          <w:szCs w:val="18"/>
        </w:rPr>
      </w:pPr>
      <w:r w:rsidRPr="00CA0C31">
        <w:rPr>
          <w:rFonts w:ascii="Oslo Sans Office" w:eastAsia="Calibri" w:hAnsi="Oslo Sans Office" w:cs="Times New Roman"/>
          <w:sz w:val="20"/>
          <w:szCs w:val="20"/>
        </w:rPr>
        <w:t>I Oslo får alle ordinære anlegg tillegg på 15% av ordinært tilskudd fordi Oslo er definert som et pressområde.</w:t>
      </w:r>
      <w:r w:rsidRPr="00CA0C31">
        <w:rPr>
          <w:rFonts w:ascii="Oslo Sans Office" w:eastAsia="Calibri" w:hAnsi="Oslo Sans Office" w:cs="Times New Roman"/>
          <w:sz w:val="20"/>
          <w:szCs w:val="20"/>
        </w:rPr>
        <w:br/>
      </w:r>
    </w:p>
    <w:p w14:paraId="241F0F03" w14:textId="77777777" w:rsidR="00CA0C31" w:rsidRPr="00CA0C31" w:rsidRDefault="00CA0C31" w:rsidP="00CA0C31">
      <w:pPr>
        <w:rPr>
          <w:rFonts w:ascii="Oslo Sans Office" w:eastAsia="Calibri" w:hAnsi="Oslo Sans Office" w:cs="Times New Roman"/>
          <w:b/>
          <w:sz w:val="18"/>
          <w:szCs w:val="18"/>
        </w:rPr>
      </w:pPr>
      <w:r w:rsidRPr="00CA0C31">
        <w:rPr>
          <w:rFonts w:ascii="Oslo Sans Office" w:eastAsia="Calibri" w:hAnsi="Oslo Sans Office" w:cs="Times New Roman"/>
          <w:b/>
          <w:sz w:val="18"/>
          <w:szCs w:val="18"/>
        </w:rPr>
        <w:t xml:space="preserve">Nærmiljøanlegg: </w:t>
      </w:r>
    </w:p>
    <w:p w14:paraId="568FA301"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Det kan søkes om 50% av tilskuddsberettigede kostnader, inntil kr 300 000. Hvis anlegget skal inneholde et tilleggselement som for eksempel nytt lysanlegg, så får man kr 300 000 ekstra. </w:t>
      </w:r>
    </w:p>
    <w:p w14:paraId="5F6D510D"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Nærmiljøanlegg som bygges i Groruddalen, Oslo Indre Øst og Oslo Sør får tillegg på 30% av ordinært tilskudd fordi de er en del av den statlige områdesatsningen.</w:t>
      </w:r>
    </w:p>
    <w:p w14:paraId="7FCB4AF1" w14:textId="77777777" w:rsidR="00CA0C31" w:rsidRPr="00CA0C31" w:rsidRDefault="00CA0C31" w:rsidP="00CA0C31">
      <w:pPr>
        <w:rPr>
          <w:rFonts w:ascii="Oslo Sans Office" w:eastAsia="Calibri" w:hAnsi="Oslo Sans Office" w:cs="Times New Roman"/>
          <w:b/>
          <w:bCs/>
        </w:rPr>
      </w:pPr>
    </w:p>
    <w:p w14:paraId="3506FCFB" w14:textId="77777777" w:rsidR="00CA0C31" w:rsidRPr="00CA0C31" w:rsidRDefault="00CA0C31" w:rsidP="00CA0C31">
      <w:pPr>
        <w:rPr>
          <w:rFonts w:ascii="Oslo Sans Office" w:eastAsia="Calibri" w:hAnsi="Oslo Sans Office" w:cs="Times New Roman"/>
          <w:b/>
          <w:bCs/>
        </w:rPr>
      </w:pPr>
      <w:r w:rsidRPr="00CA0C31">
        <w:rPr>
          <w:rFonts w:ascii="Oslo Sans Office" w:eastAsia="Calibri" w:hAnsi="Oslo Sans Office" w:cs="Times New Roman"/>
          <w:b/>
          <w:bCs/>
        </w:rPr>
        <w:t xml:space="preserve">Plikter knyttet til drift og bruk av anlegget </w:t>
      </w:r>
    </w:p>
    <w:p w14:paraId="682405B8"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Som anleggseier er man pliktig til å holde anlegget åpent for allmenn idrettslig virksomhet i 30 år (ordinære anlegg) eller 10 år (nærmiljøanlegg) fra ferdigstillelse av anlegget. </w:t>
      </w:r>
    </w:p>
    <w:p w14:paraId="48FC4A32" w14:textId="77777777" w:rsidR="00CA0C31" w:rsidRPr="00CA0C31" w:rsidRDefault="00CA0C31" w:rsidP="00CA0C31">
      <w:pPr>
        <w:rPr>
          <w:rFonts w:ascii="Oslo Sans Office" w:eastAsia="Calibri" w:hAnsi="Oslo Sans Office" w:cs="Times New Roman"/>
          <w:sz w:val="20"/>
          <w:szCs w:val="20"/>
        </w:rPr>
      </w:pPr>
      <w:r w:rsidRPr="00CA0C31">
        <w:rPr>
          <w:rFonts w:ascii="Oslo Sans Office" w:eastAsia="Calibri" w:hAnsi="Oslo Sans Office" w:cs="Times New Roman"/>
          <w:sz w:val="20"/>
          <w:szCs w:val="20"/>
        </w:rPr>
        <w:t>Se kapittel 4 for krav i forbindelse med blant annet følgende forhold:</w:t>
      </w:r>
    </w:p>
    <w:p w14:paraId="11B73EA7" w14:textId="77777777" w:rsidR="00CA0C31" w:rsidRPr="00CA0C31" w:rsidRDefault="00CA0C31" w:rsidP="00CA0C31">
      <w:pPr>
        <w:numPr>
          <w:ilvl w:val="0"/>
          <w:numId w:val="6"/>
        </w:numPr>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Vedlikehold</w:t>
      </w:r>
    </w:p>
    <w:p w14:paraId="3DEB4204" w14:textId="77777777" w:rsidR="00CA0C31" w:rsidRPr="00CA0C31" w:rsidRDefault="00CA0C31" w:rsidP="00CA0C31">
      <w:pPr>
        <w:numPr>
          <w:ilvl w:val="0"/>
          <w:numId w:val="6"/>
        </w:numPr>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Midlertidig stenging</w:t>
      </w:r>
    </w:p>
    <w:p w14:paraId="055079E2" w14:textId="77777777" w:rsidR="00CA0C31" w:rsidRPr="00CA0C31" w:rsidRDefault="00CA0C31" w:rsidP="00CA0C31">
      <w:pPr>
        <w:numPr>
          <w:ilvl w:val="0"/>
          <w:numId w:val="6"/>
        </w:numPr>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Overdragelse, salg, flytting, bruksendring eller nedleggelse av anlegg</w:t>
      </w:r>
    </w:p>
    <w:p w14:paraId="7B609230" w14:textId="77777777" w:rsidR="00CA0C31" w:rsidRPr="00CA0C31" w:rsidRDefault="00CA0C31" w:rsidP="00CA0C31">
      <w:pPr>
        <w:numPr>
          <w:ilvl w:val="0"/>
          <w:numId w:val="6"/>
        </w:numPr>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Drift</w:t>
      </w:r>
    </w:p>
    <w:p w14:paraId="42D53964" w14:textId="77777777" w:rsidR="00CA0C31" w:rsidRPr="00CA0C31" w:rsidRDefault="00CA0C31" w:rsidP="00CA0C31">
      <w:pPr>
        <w:numPr>
          <w:ilvl w:val="0"/>
          <w:numId w:val="6"/>
        </w:numPr>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Mislighold </w:t>
      </w:r>
    </w:p>
    <w:p w14:paraId="09079835" w14:textId="77777777" w:rsidR="00CA0C31" w:rsidRPr="00CA0C31" w:rsidRDefault="00CA0C31" w:rsidP="00CA0C31">
      <w:pPr>
        <w:numPr>
          <w:ilvl w:val="0"/>
          <w:numId w:val="6"/>
        </w:numPr>
        <w:contextualSpacing/>
        <w:rPr>
          <w:rFonts w:ascii="Oslo Sans Office" w:eastAsia="Calibri" w:hAnsi="Oslo Sans Office" w:cs="Times New Roman"/>
          <w:sz w:val="20"/>
          <w:szCs w:val="20"/>
        </w:rPr>
      </w:pPr>
      <w:r w:rsidRPr="00CA0C31">
        <w:rPr>
          <w:rFonts w:ascii="Oslo Sans Office" w:eastAsia="Calibri" w:hAnsi="Oslo Sans Office" w:cs="Times New Roman"/>
          <w:sz w:val="20"/>
          <w:szCs w:val="20"/>
        </w:rPr>
        <w:t xml:space="preserve">Tilbakebetaling av midler </w:t>
      </w:r>
    </w:p>
    <w:p w14:paraId="0366EBCB" w14:textId="77777777" w:rsidR="00CA0C31" w:rsidRPr="00CA0C31" w:rsidRDefault="00CA0C31" w:rsidP="00CA0C31">
      <w:pPr>
        <w:rPr>
          <w:rFonts w:ascii="Oslo Sans Office" w:eastAsia="Calibri" w:hAnsi="Oslo Sans Office" w:cs="Times New Roman"/>
        </w:rPr>
      </w:pPr>
    </w:p>
    <w:p w14:paraId="1E70899D" w14:textId="77777777" w:rsidR="00CA0C31" w:rsidRPr="00CA0C31" w:rsidRDefault="00CA0C31" w:rsidP="00CA0C31">
      <w:pPr>
        <w:rPr>
          <w:rFonts w:ascii="Oslo Sans Office" w:eastAsia="Calibri" w:hAnsi="Oslo Sans Office" w:cs="Times New Roman"/>
          <w:b/>
          <w:iCs/>
        </w:rPr>
      </w:pPr>
      <w:r w:rsidRPr="00CA0C31">
        <w:rPr>
          <w:rFonts w:ascii="Oslo Sans Office" w:eastAsia="Calibri" w:hAnsi="Oslo Sans Office" w:cs="Times New Roman"/>
          <w:b/>
          <w:iCs/>
        </w:rPr>
        <w:t xml:space="preserve">Nyttige publikasjoner </w:t>
      </w:r>
    </w:p>
    <w:p w14:paraId="5E5C0EB8" w14:textId="77777777" w:rsidR="00CA0C31" w:rsidRPr="00CA0C31" w:rsidRDefault="00CA0C31" w:rsidP="00CA0C31">
      <w:pPr>
        <w:rPr>
          <w:rFonts w:ascii="Calibri" w:eastAsia="Calibri" w:hAnsi="Calibri" w:cs="Times New Roman"/>
          <w:sz w:val="20"/>
          <w:szCs w:val="20"/>
        </w:rPr>
      </w:pPr>
      <w:r w:rsidRPr="00CA0C31">
        <w:rPr>
          <w:rFonts w:ascii="Oslo Sans Office" w:eastAsia="Calibri" w:hAnsi="Oslo Sans Office" w:cs="Times New Roman"/>
          <w:iCs/>
          <w:sz w:val="20"/>
          <w:szCs w:val="20"/>
        </w:rPr>
        <w:t xml:space="preserve">På denne siden finnes nyttig informasjon om utforming og krav: </w:t>
      </w:r>
    </w:p>
    <w:p w14:paraId="0CAD9C03" w14:textId="77777777" w:rsidR="00CA0C31" w:rsidRPr="00CA0C31" w:rsidRDefault="00CA0C31" w:rsidP="00CA0C31">
      <w:pPr>
        <w:rPr>
          <w:rFonts w:ascii="Oslo Sans Office" w:eastAsia="Calibri" w:hAnsi="Oslo Sans Office" w:cs="Times New Roman"/>
          <w:iCs/>
          <w:sz w:val="20"/>
          <w:szCs w:val="20"/>
        </w:rPr>
      </w:pPr>
      <w:hyperlink r:id="rId14" w:history="1">
        <w:r w:rsidRPr="00CA0C31">
          <w:rPr>
            <w:rFonts w:ascii="Oslo Sans Office" w:eastAsia="Calibri" w:hAnsi="Oslo Sans Office" w:cs="Times New Roman"/>
            <w:color w:val="0563C1"/>
            <w:sz w:val="20"/>
            <w:szCs w:val="20"/>
            <w:u w:val="single"/>
          </w:rPr>
          <w:t>https://idrettsanlegg.no/</w:t>
        </w:r>
      </w:hyperlink>
      <w:r w:rsidRPr="00CA0C31">
        <w:rPr>
          <w:rFonts w:ascii="Oslo Sans Office" w:eastAsia="Calibri" w:hAnsi="Oslo Sans Office" w:cs="Times New Roman"/>
          <w:iCs/>
          <w:sz w:val="20"/>
          <w:szCs w:val="20"/>
        </w:rPr>
        <w:t xml:space="preserve"> </w:t>
      </w:r>
    </w:p>
    <w:p w14:paraId="7B46D988" w14:textId="77777777" w:rsidR="00CA0C31" w:rsidRPr="00CA0C31" w:rsidRDefault="00CA0C31" w:rsidP="00CA0C31">
      <w:pPr>
        <w:rPr>
          <w:rFonts w:ascii="Oslo Sans Office" w:eastAsia="Calibri" w:hAnsi="Oslo Sans Office" w:cs="Times New Roman"/>
          <w:iCs/>
          <w:sz w:val="20"/>
          <w:szCs w:val="20"/>
        </w:rPr>
      </w:pPr>
    </w:p>
    <w:p w14:paraId="68142A51" w14:textId="77777777" w:rsidR="00CA0C31" w:rsidRPr="00CA0C31" w:rsidRDefault="00CA0C31" w:rsidP="00CA0C31">
      <w:pPr>
        <w:rPr>
          <w:rFonts w:ascii="Oslo Sans Office" w:eastAsia="Calibri" w:hAnsi="Oslo Sans Office" w:cs="Times New Roman"/>
          <w:iCs/>
          <w:sz w:val="20"/>
          <w:szCs w:val="20"/>
        </w:rPr>
      </w:pPr>
      <w:r w:rsidRPr="00CA0C31">
        <w:rPr>
          <w:rFonts w:ascii="Oslo Sans Office" w:eastAsia="Calibri" w:hAnsi="Oslo Sans Office" w:cs="Times New Roman"/>
          <w:iCs/>
          <w:sz w:val="20"/>
          <w:szCs w:val="20"/>
        </w:rPr>
        <w:t xml:space="preserve">På </w:t>
      </w:r>
      <w:hyperlink r:id="rId15" w:history="1">
        <w:r w:rsidRPr="00CA0C31">
          <w:rPr>
            <w:rFonts w:ascii="Oslo Sans Office" w:eastAsia="Calibri" w:hAnsi="Oslo Sans Office" w:cs="Times New Roman"/>
            <w:i/>
            <w:sz w:val="20"/>
            <w:szCs w:val="20"/>
            <w:u w:val="single"/>
          </w:rPr>
          <w:t>www.godeidrettsanlegg.no</w:t>
        </w:r>
      </w:hyperlink>
      <w:r w:rsidRPr="00CA0C31">
        <w:rPr>
          <w:rFonts w:ascii="Oslo Sans Office" w:eastAsia="Calibri" w:hAnsi="Oslo Sans Office" w:cs="Times New Roman"/>
          <w:iCs/>
          <w:sz w:val="20"/>
          <w:szCs w:val="20"/>
        </w:rPr>
        <w:t xml:space="preserve"> finnes nyttig informasjon og eksempler på anlegg som fungerer godt.</w:t>
      </w:r>
    </w:p>
    <w:p w14:paraId="53DA3F92" w14:textId="77777777" w:rsidR="001A4589" w:rsidRPr="001A4589" w:rsidRDefault="001A4589" w:rsidP="00D43CC2"/>
    <w:sectPr w:rsidR="001A4589" w:rsidRPr="001A4589" w:rsidSect="00647887">
      <w:headerReference w:type="default" r:id="rId16"/>
      <w:footerReference w:type="default" r:id="rId17"/>
      <w:headerReference w:type="first" r:id="rId18"/>
      <w:footerReference w:type="first" r:id="rId19"/>
      <w:pgSz w:w="11906" w:h="16838"/>
      <w:pgMar w:top="1219" w:right="1338" w:bottom="2245" w:left="1298"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90392" w14:textId="77777777" w:rsidR="00076818" w:rsidRDefault="00076818" w:rsidP="005D093C">
      <w:pPr>
        <w:spacing w:after="0" w:line="240" w:lineRule="auto"/>
      </w:pPr>
      <w:r>
        <w:separator/>
      </w:r>
    </w:p>
  </w:endnote>
  <w:endnote w:type="continuationSeparator" w:id="0">
    <w:p w14:paraId="19CA5D95" w14:textId="77777777" w:rsidR="00076818" w:rsidRDefault="00076818"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slo Sans Office">
    <w:panose1 w:val="02000000000000000000"/>
    <w:charset w:val="00"/>
    <w:family w:val="auto"/>
    <w:pitch w:val="variable"/>
    <w:sig w:usb0="00000007" w:usb1="00000001" w:usb2="00000000" w:usb3="00000000" w:csb0="00000093" w:csb1="00000000"/>
    <w:embedRegular r:id="rId1" w:fontKey="{D3E858FF-48BF-4DD3-91C5-3765FBB069D7}"/>
    <w:embedBold r:id="rId2" w:fontKey="{1D2EC05F-0A44-489F-8B98-2BF4511A6A01}"/>
    <w:embedItalic r:id="rId3" w:fontKey="{CB67B2E6-916E-445B-BAEF-4936A5A5165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C01FCB69-A995-4930-BE19-0C8AFBB42E1F}"/>
    <w:embedBold r:id="rId5" w:fontKey="{DBC56BB1-9F5E-4B69-A182-BE47977200DB}"/>
    <w:embedItalic r:id="rId6" w:fontKey="{CDDAEC8E-8BDD-4E97-A906-5CB168B08607}"/>
  </w:font>
  <w:font w:name="Tahoma">
    <w:panose1 w:val="020B0604030504040204"/>
    <w:charset w:val="00"/>
    <w:family w:val="swiss"/>
    <w:pitch w:val="variable"/>
    <w:sig w:usb0="E1002EFF" w:usb1="C000605B" w:usb2="00000029" w:usb3="00000000" w:csb0="000101FF" w:csb1="00000000"/>
    <w:embedRegular r:id="rId7" w:fontKey="{87029CF6-A0E2-4DBD-B73C-9AAF6073C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54F50684" w14:paraId="00794BA1" w14:textId="77777777" w:rsidTr="54F50684">
      <w:tc>
        <w:tcPr>
          <w:tcW w:w="3090" w:type="dxa"/>
        </w:tcPr>
        <w:p w14:paraId="200248D9" w14:textId="42CABAC5" w:rsidR="54F50684" w:rsidRDefault="54F50684" w:rsidP="54F50684">
          <w:pPr>
            <w:pStyle w:val="Topptekst"/>
            <w:ind w:left="-115"/>
            <w:rPr>
              <w:szCs w:val="20"/>
            </w:rPr>
          </w:pPr>
        </w:p>
      </w:tc>
      <w:tc>
        <w:tcPr>
          <w:tcW w:w="3090" w:type="dxa"/>
        </w:tcPr>
        <w:p w14:paraId="174EC04A" w14:textId="39CCC9BF" w:rsidR="54F50684" w:rsidRDefault="54F50684" w:rsidP="54F50684">
          <w:pPr>
            <w:pStyle w:val="Topptekst"/>
            <w:jc w:val="center"/>
            <w:rPr>
              <w:szCs w:val="20"/>
            </w:rPr>
          </w:pPr>
        </w:p>
      </w:tc>
      <w:tc>
        <w:tcPr>
          <w:tcW w:w="3090" w:type="dxa"/>
        </w:tcPr>
        <w:p w14:paraId="1EFD9561" w14:textId="63271ED5" w:rsidR="54F50684" w:rsidRDefault="54F50684" w:rsidP="54F50684">
          <w:pPr>
            <w:pStyle w:val="Topptekst"/>
            <w:ind w:right="-115"/>
            <w:jc w:val="right"/>
            <w:rPr>
              <w:szCs w:val="20"/>
            </w:rPr>
          </w:pPr>
        </w:p>
      </w:tc>
    </w:tr>
  </w:tbl>
  <w:p w14:paraId="7537C0AC" w14:textId="38F0A81C" w:rsidR="54F50684" w:rsidRDefault="54F50684" w:rsidP="54F50684">
    <w:pPr>
      <w:pStyle w:val="Bunntekst"/>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78B3" w14:textId="77777777" w:rsidR="00D44A50" w:rsidRDefault="00D44A50" w:rsidP="00C3116A">
    <w:pPr>
      <w:pStyle w:val="Bunntekst"/>
    </w:pPr>
  </w:p>
  <w:p w14:paraId="3AF4356F" w14:textId="77777777" w:rsidR="002E3185" w:rsidRPr="00C3116A" w:rsidRDefault="002E318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99182" w14:textId="77777777" w:rsidR="00076818" w:rsidRDefault="00076818" w:rsidP="005D093C">
      <w:pPr>
        <w:spacing w:after="0" w:line="240" w:lineRule="auto"/>
      </w:pPr>
      <w:r>
        <w:separator/>
      </w:r>
    </w:p>
  </w:footnote>
  <w:footnote w:type="continuationSeparator" w:id="0">
    <w:p w14:paraId="662CF165" w14:textId="77777777" w:rsidR="00076818" w:rsidRDefault="00076818"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54F50684" w14:paraId="044CCED3" w14:textId="77777777" w:rsidTr="54F50684">
      <w:tc>
        <w:tcPr>
          <w:tcW w:w="3090" w:type="dxa"/>
        </w:tcPr>
        <w:p w14:paraId="68AEB973" w14:textId="7C7BB321" w:rsidR="54F50684" w:rsidRDefault="54F50684" w:rsidP="54F50684">
          <w:pPr>
            <w:pStyle w:val="Topptekst"/>
            <w:ind w:left="-115"/>
            <w:rPr>
              <w:szCs w:val="20"/>
            </w:rPr>
          </w:pPr>
        </w:p>
      </w:tc>
      <w:tc>
        <w:tcPr>
          <w:tcW w:w="3090" w:type="dxa"/>
        </w:tcPr>
        <w:p w14:paraId="73F1FC56" w14:textId="1D738598" w:rsidR="54F50684" w:rsidRDefault="54F50684" w:rsidP="54F50684">
          <w:pPr>
            <w:pStyle w:val="Topptekst"/>
            <w:jc w:val="center"/>
            <w:rPr>
              <w:szCs w:val="20"/>
            </w:rPr>
          </w:pPr>
        </w:p>
      </w:tc>
      <w:tc>
        <w:tcPr>
          <w:tcW w:w="3090" w:type="dxa"/>
        </w:tcPr>
        <w:p w14:paraId="2C7E85F5" w14:textId="367A3CA3" w:rsidR="54F50684" w:rsidRDefault="54F50684" w:rsidP="54F50684">
          <w:pPr>
            <w:pStyle w:val="Topptekst"/>
            <w:ind w:right="-115"/>
            <w:jc w:val="right"/>
            <w:rPr>
              <w:szCs w:val="20"/>
            </w:rPr>
          </w:pPr>
        </w:p>
      </w:tc>
    </w:tr>
  </w:tbl>
  <w:p w14:paraId="640FD283" w14:textId="3239228C" w:rsidR="54F50684" w:rsidRDefault="54F50684" w:rsidP="54F50684">
    <w:pPr>
      <w:pStyle w:val="Toppteks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CC2D"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56517A2A" wp14:editId="0EC88C15">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44F50"/>
    <w:multiLevelType w:val="hybridMultilevel"/>
    <w:tmpl w:val="56521A10"/>
    <w:lvl w:ilvl="0" w:tplc="E19CCDC4">
      <w:numFmt w:val="bullet"/>
      <w:lvlText w:val="-"/>
      <w:lvlJc w:val="left"/>
      <w:pPr>
        <w:ind w:left="720" w:hanging="360"/>
      </w:pPr>
      <w:rPr>
        <w:rFonts w:ascii="Oslo Sans Office" w:eastAsiaTheme="minorHAnsi" w:hAnsi="Oslo Sans Office"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CA5C9A"/>
    <w:multiLevelType w:val="hybridMultilevel"/>
    <w:tmpl w:val="77D6D64E"/>
    <w:lvl w:ilvl="0" w:tplc="D42C19C0">
      <w:numFmt w:val="bullet"/>
      <w:lvlText w:val="-"/>
      <w:lvlJc w:val="left"/>
      <w:pPr>
        <w:ind w:left="1776" w:hanging="360"/>
      </w:pPr>
      <w:rPr>
        <w:rFonts w:ascii="Oslo Sans Office" w:eastAsiaTheme="minorHAnsi" w:hAnsi="Oslo Sans Office" w:cstheme="minorBidi"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FF13563"/>
    <w:multiLevelType w:val="hybridMultilevel"/>
    <w:tmpl w:val="68669E22"/>
    <w:lvl w:ilvl="0" w:tplc="62F4BBD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4EDD4154"/>
    <w:multiLevelType w:val="hybridMultilevel"/>
    <w:tmpl w:val="ECE6D576"/>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start w:val="1"/>
      <w:numFmt w:val="bullet"/>
      <w:lvlText w:val=""/>
      <w:lvlJc w:val="left"/>
      <w:pPr>
        <w:ind w:left="2868" w:hanging="360"/>
      </w:pPr>
      <w:rPr>
        <w:rFonts w:ascii="Wingdings" w:hAnsi="Wingdings" w:hint="default"/>
      </w:rPr>
    </w:lvl>
    <w:lvl w:ilvl="3" w:tplc="04140001">
      <w:start w:val="1"/>
      <w:numFmt w:val="bullet"/>
      <w:lvlText w:val=""/>
      <w:lvlJc w:val="left"/>
      <w:pPr>
        <w:ind w:left="3588" w:hanging="360"/>
      </w:pPr>
      <w:rPr>
        <w:rFonts w:ascii="Symbol" w:hAnsi="Symbol" w:hint="default"/>
      </w:rPr>
    </w:lvl>
    <w:lvl w:ilvl="4" w:tplc="04140003">
      <w:start w:val="1"/>
      <w:numFmt w:val="bullet"/>
      <w:lvlText w:val="o"/>
      <w:lvlJc w:val="left"/>
      <w:pPr>
        <w:ind w:left="4308" w:hanging="360"/>
      </w:pPr>
      <w:rPr>
        <w:rFonts w:ascii="Courier New" w:hAnsi="Courier New" w:cs="Courier New" w:hint="default"/>
      </w:rPr>
    </w:lvl>
    <w:lvl w:ilvl="5" w:tplc="04140005">
      <w:start w:val="1"/>
      <w:numFmt w:val="bullet"/>
      <w:lvlText w:val=""/>
      <w:lvlJc w:val="left"/>
      <w:pPr>
        <w:ind w:left="5028" w:hanging="360"/>
      </w:pPr>
      <w:rPr>
        <w:rFonts w:ascii="Wingdings" w:hAnsi="Wingdings" w:hint="default"/>
      </w:rPr>
    </w:lvl>
    <w:lvl w:ilvl="6" w:tplc="04140001">
      <w:start w:val="1"/>
      <w:numFmt w:val="bullet"/>
      <w:lvlText w:val=""/>
      <w:lvlJc w:val="left"/>
      <w:pPr>
        <w:ind w:left="5748" w:hanging="360"/>
      </w:pPr>
      <w:rPr>
        <w:rFonts w:ascii="Symbol" w:hAnsi="Symbol" w:hint="default"/>
      </w:rPr>
    </w:lvl>
    <w:lvl w:ilvl="7" w:tplc="04140003">
      <w:start w:val="1"/>
      <w:numFmt w:val="bullet"/>
      <w:lvlText w:val="o"/>
      <w:lvlJc w:val="left"/>
      <w:pPr>
        <w:ind w:left="6468" w:hanging="360"/>
      </w:pPr>
      <w:rPr>
        <w:rFonts w:ascii="Courier New" w:hAnsi="Courier New" w:cs="Courier New" w:hint="default"/>
      </w:rPr>
    </w:lvl>
    <w:lvl w:ilvl="8" w:tplc="04140005">
      <w:start w:val="1"/>
      <w:numFmt w:val="bullet"/>
      <w:lvlText w:val=""/>
      <w:lvlJc w:val="left"/>
      <w:pPr>
        <w:ind w:left="7188" w:hanging="360"/>
      </w:pPr>
      <w:rPr>
        <w:rFonts w:ascii="Wingdings" w:hAnsi="Wingdings" w:hint="default"/>
      </w:rPr>
    </w:lvl>
  </w:abstractNum>
  <w:abstractNum w:abstractNumId="5" w15:restartNumberingAfterBreak="0">
    <w:nsid w:val="5100219C"/>
    <w:multiLevelType w:val="hybridMultilevel"/>
    <w:tmpl w:val="3E907908"/>
    <w:lvl w:ilvl="0" w:tplc="D42C19C0">
      <w:numFmt w:val="bullet"/>
      <w:lvlText w:val="-"/>
      <w:lvlJc w:val="left"/>
      <w:pPr>
        <w:ind w:left="720" w:hanging="360"/>
      </w:pPr>
      <w:rPr>
        <w:rFonts w:ascii="Oslo Sans Office" w:eastAsiaTheme="minorHAnsi" w:hAnsi="Oslo Sans Office"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6054157"/>
    <w:multiLevelType w:val="hybridMultilevel"/>
    <w:tmpl w:val="2782F98C"/>
    <w:lvl w:ilvl="0" w:tplc="FC6095BE">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AAE09B6"/>
    <w:multiLevelType w:val="hybridMultilevel"/>
    <w:tmpl w:val="7F30C86E"/>
    <w:lvl w:ilvl="0" w:tplc="D6B45E92">
      <w:start w:val="1"/>
      <w:numFmt w:val="decimal"/>
      <w:lvlText w:val="%1."/>
      <w:lvlJc w:val="left"/>
      <w:pPr>
        <w:ind w:left="720" w:hanging="360"/>
      </w:pPr>
      <w:rPr>
        <w:rFonts w:hint="default"/>
        <w:b/>
        <w:bCs/>
        <w:i w:val="0"/>
        <w:iCs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6017882"/>
    <w:multiLevelType w:val="hybridMultilevel"/>
    <w:tmpl w:val="99C81C70"/>
    <w:lvl w:ilvl="0" w:tplc="79F89AEA">
      <w:numFmt w:val="bullet"/>
      <w:lvlText w:val="-"/>
      <w:lvlJc w:val="left"/>
      <w:pPr>
        <w:ind w:left="1068" w:hanging="360"/>
      </w:pPr>
      <w:rPr>
        <w:rFonts w:ascii="Calibri" w:eastAsiaTheme="minorHAnsi" w:hAnsi="Calibri" w:cs="Calibri"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start w:val="1"/>
      <w:numFmt w:val="bullet"/>
      <w:lvlText w:val=""/>
      <w:lvlJc w:val="left"/>
      <w:pPr>
        <w:ind w:left="3228" w:hanging="360"/>
      </w:pPr>
      <w:rPr>
        <w:rFonts w:ascii="Symbol" w:hAnsi="Symbol" w:hint="default"/>
      </w:rPr>
    </w:lvl>
    <w:lvl w:ilvl="4" w:tplc="04140003">
      <w:start w:val="1"/>
      <w:numFmt w:val="bullet"/>
      <w:lvlText w:val="o"/>
      <w:lvlJc w:val="left"/>
      <w:pPr>
        <w:ind w:left="3948" w:hanging="360"/>
      </w:pPr>
      <w:rPr>
        <w:rFonts w:ascii="Courier New" w:hAnsi="Courier New" w:cs="Courier New" w:hint="default"/>
      </w:rPr>
    </w:lvl>
    <w:lvl w:ilvl="5" w:tplc="04140005">
      <w:start w:val="1"/>
      <w:numFmt w:val="bullet"/>
      <w:lvlText w:val=""/>
      <w:lvlJc w:val="left"/>
      <w:pPr>
        <w:ind w:left="4668" w:hanging="360"/>
      </w:pPr>
      <w:rPr>
        <w:rFonts w:ascii="Wingdings" w:hAnsi="Wingdings" w:hint="default"/>
      </w:rPr>
    </w:lvl>
    <w:lvl w:ilvl="6" w:tplc="04140001">
      <w:start w:val="1"/>
      <w:numFmt w:val="bullet"/>
      <w:lvlText w:val=""/>
      <w:lvlJc w:val="left"/>
      <w:pPr>
        <w:ind w:left="5388" w:hanging="360"/>
      </w:pPr>
      <w:rPr>
        <w:rFonts w:ascii="Symbol" w:hAnsi="Symbol" w:hint="default"/>
      </w:rPr>
    </w:lvl>
    <w:lvl w:ilvl="7" w:tplc="04140003">
      <w:start w:val="1"/>
      <w:numFmt w:val="bullet"/>
      <w:lvlText w:val="o"/>
      <w:lvlJc w:val="left"/>
      <w:pPr>
        <w:ind w:left="6108" w:hanging="360"/>
      </w:pPr>
      <w:rPr>
        <w:rFonts w:ascii="Courier New" w:hAnsi="Courier New" w:cs="Courier New" w:hint="default"/>
      </w:rPr>
    </w:lvl>
    <w:lvl w:ilvl="8" w:tplc="04140005">
      <w:start w:val="1"/>
      <w:numFmt w:val="bullet"/>
      <w:lvlText w:val=""/>
      <w:lvlJc w:val="left"/>
      <w:pPr>
        <w:ind w:left="6828" w:hanging="360"/>
      </w:pPr>
      <w:rPr>
        <w:rFonts w:ascii="Wingdings" w:hAnsi="Wingdings" w:hint="default"/>
      </w:rPr>
    </w:lvl>
  </w:abstractNum>
  <w:num w:numId="1">
    <w:abstractNumId w:val="2"/>
  </w:num>
  <w:num w:numId="2">
    <w:abstractNumId w:val="5"/>
  </w:num>
  <w:num w:numId="3">
    <w:abstractNumId w:val="1"/>
  </w:num>
  <w:num w:numId="4">
    <w:abstractNumId w:val="8"/>
  </w:num>
  <w:num w:numId="5">
    <w:abstractNumId w:val="0"/>
  </w:num>
  <w:num w:numId="6">
    <w:abstractNumId w:val="6"/>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6E9"/>
    <w:rsid w:val="000119BE"/>
    <w:rsid w:val="00076818"/>
    <w:rsid w:val="00085832"/>
    <w:rsid w:val="00095EC1"/>
    <w:rsid w:val="00186573"/>
    <w:rsid w:val="001A4589"/>
    <w:rsid w:val="001A59F9"/>
    <w:rsid w:val="001C1CC0"/>
    <w:rsid w:val="001F112F"/>
    <w:rsid w:val="001F18CF"/>
    <w:rsid w:val="00247C22"/>
    <w:rsid w:val="0025699D"/>
    <w:rsid w:val="00286B34"/>
    <w:rsid w:val="002E3185"/>
    <w:rsid w:val="00307DE8"/>
    <w:rsid w:val="00325D57"/>
    <w:rsid w:val="00374531"/>
    <w:rsid w:val="00402504"/>
    <w:rsid w:val="00442E77"/>
    <w:rsid w:val="00466574"/>
    <w:rsid w:val="004836DC"/>
    <w:rsid w:val="00483FE0"/>
    <w:rsid w:val="004B6945"/>
    <w:rsid w:val="005006E9"/>
    <w:rsid w:val="0055183B"/>
    <w:rsid w:val="00560D31"/>
    <w:rsid w:val="00567104"/>
    <w:rsid w:val="0057006B"/>
    <w:rsid w:val="005812E4"/>
    <w:rsid w:val="00595FDC"/>
    <w:rsid w:val="005A4215"/>
    <w:rsid w:val="005D093C"/>
    <w:rsid w:val="00647887"/>
    <w:rsid w:val="00650D94"/>
    <w:rsid w:val="006E006E"/>
    <w:rsid w:val="00727D7C"/>
    <w:rsid w:val="00737051"/>
    <w:rsid w:val="007D1113"/>
    <w:rsid w:val="007E4B0D"/>
    <w:rsid w:val="007F2274"/>
    <w:rsid w:val="008D5723"/>
    <w:rsid w:val="00A0208E"/>
    <w:rsid w:val="00A25FC9"/>
    <w:rsid w:val="00A53503"/>
    <w:rsid w:val="00A63656"/>
    <w:rsid w:val="00A67238"/>
    <w:rsid w:val="00A81F45"/>
    <w:rsid w:val="00AA100D"/>
    <w:rsid w:val="00AE2859"/>
    <w:rsid w:val="00B10DAE"/>
    <w:rsid w:val="00C3116A"/>
    <w:rsid w:val="00C34D94"/>
    <w:rsid w:val="00C51925"/>
    <w:rsid w:val="00C71386"/>
    <w:rsid w:val="00C73167"/>
    <w:rsid w:val="00C90F1F"/>
    <w:rsid w:val="00CA0C31"/>
    <w:rsid w:val="00CC6D65"/>
    <w:rsid w:val="00D3395E"/>
    <w:rsid w:val="00D43CC2"/>
    <w:rsid w:val="00D44A50"/>
    <w:rsid w:val="00D61A97"/>
    <w:rsid w:val="00D8326C"/>
    <w:rsid w:val="00D913C7"/>
    <w:rsid w:val="00DF2BFA"/>
    <w:rsid w:val="00E51F3C"/>
    <w:rsid w:val="00EC2CA1"/>
    <w:rsid w:val="00EE0616"/>
    <w:rsid w:val="00F7475B"/>
    <w:rsid w:val="00FB5530"/>
    <w:rsid w:val="00FC72AE"/>
    <w:rsid w:val="00FD7882"/>
    <w:rsid w:val="54F506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D255E3"/>
  <w15:docId w15:val="{1C604FCF-7A45-4499-87E5-F2784733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87"/>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line="264" w:lineRule="auto"/>
      <w:outlineLvl w:val="1"/>
    </w:pPr>
    <w:rPr>
      <w:rFonts w:asciiTheme="majorHAnsi" w:eastAsiaTheme="majorEastAsia" w:hAnsiTheme="majorHAnsi" w:cstheme="majorBidi"/>
      <w:b/>
      <w:color w:val="000000" w:themeColor="text1"/>
      <w:sz w:val="20"/>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rPr>
      <w:sz w:val="20"/>
    </w:r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line="264" w:lineRule="auto"/>
    </w:pPr>
    <w:rPr>
      <w:rFonts w:eastAsiaTheme="minorEastAsia"/>
      <w:b/>
      <w:color w:val="2A2859" w:themeColor="text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character" w:styleId="Hyperkobling">
    <w:name w:val="Hyperlink"/>
    <w:basedOn w:val="Standardskriftforavsnitt"/>
    <w:uiPriority w:val="99"/>
    <w:unhideWhenUsed/>
    <w:rsid w:val="00D913C7"/>
    <w:rPr>
      <w:color w:val="000000" w:themeColor="hyperlink"/>
      <w:u w:val="single"/>
    </w:rPr>
  </w:style>
  <w:style w:type="paragraph" w:customStyle="1" w:styleId="Default">
    <w:name w:val="Default"/>
    <w:rsid w:val="00647887"/>
    <w:pPr>
      <w:autoSpaceDE w:val="0"/>
      <w:autoSpaceDN w:val="0"/>
      <w:adjustRightInd w:val="0"/>
      <w:spacing w:after="0" w:line="240" w:lineRule="auto"/>
    </w:pPr>
    <w:rPr>
      <w:rFonts w:ascii="Calibri" w:hAnsi="Calibri" w:cs="Calibri"/>
      <w:color w:val="000000"/>
      <w:sz w:val="24"/>
      <w:szCs w:val="24"/>
    </w:rPr>
  </w:style>
  <w:style w:type="paragraph" w:styleId="Listeavsnitt">
    <w:name w:val="List Paragraph"/>
    <w:basedOn w:val="Normal"/>
    <w:uiPriority w:val="34"/>
    <w:qFormat/>
    <w:rsid w:val="001A4589"/>
    <w:pPr>
      <w:ind w:left="720"/>
      <w:contextualSpacing/>
    </w:pPr>
  </w:style>
  <w:style w:type="character" w:styleId="Sterkutheving">
    <w:name w:val="Intense Emphasis"/>
    <w:basedOn w:val="Standardskriftforavsnitt"/>
    <w:uiPriority w:val="21"/>
    <w:qFormat/>
    <w:rsid w:val="00C73167"/>
    <w:rPr>
      <w:i/>
      <w:iCs/>
      <w:color w:val="034B4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drettsanlegg.no/generelle-veiledere/universell-utfromin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anleggsregisteret.no/finn-anleg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godeidrettsanlegg.no"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drettsanlegg.n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ym346903\AppData\Local\Temp\Temp1_A4-A3-Word%20(1).zip\A4-tomt-dokument.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roo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D69E82D93866B4497346CB086FA131C" ma:contentTypeVersion="11" ma:contentTypeDescription="Create a new document." ma:contentTypeScope="" ma:versionID="2f96daf70d6e29c1753860c1e2239d0c">
  <xsd:schema xmlns:xsd="http://www.w3.org/2001/XMLSchema" xmlns:xs="http://www.w3.org/2001/XMLSchema" xmlns:p="http://schemas.microsoft.com/office/2006/metadata/properties" xmlns:ns3="923851af-529b-4b5e-90da-7f9f5f7d9095" xmlns:ns4="3c68946b-b9fc-4c0d-9190-9e99577c9bca" targetNamespace="http://schemas.microsoft.com/office/2006/metadata/properties" ma:root="true" ma:fieldsID="ca32339fe35695ef4a9cbb570420751f" ns3:_="" ns4:_="">
    <xsd:import namespace="923851af-529b-4b5e-90da-7f9f5f7d9095"/>
    <xsd:import namespace="3c68946b-b9fc-4c0d-9190-9e99577c9b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851af-529b-4b5e-90da-7f9f5f7d9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68946b-b9fc-4c0d-9190-9e99577c9b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CA3F1DEA-D739-4CEA-A672-9091B02009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B06A3B-D6F2-4F20-88AD-8D49CD094C63}">
  <ds:schemaRefs>
    <ds:schemaRef ds:uri="http://schemas.openxmlformats.org/officeDocument/2006/bibliography"/>
  </ds:schemaRefs>
</ds:datastoreItem>
</file>

<file path=customXml/itemProps4.xml><?xml version="1.0" encoding="utf-8"?>
<ds:datastoreItem xmlns:ds="http://schemas.openxmlformats.org/officeDocument/2006/customXml" ds:itemID="{54521D9D-CA8C-40D0-BC0D-4DBDAEEB0A01}">
  <ds:schemaRefs>
    <ds:schemaRef ds:uri="http://schemas.microsoft.com/sharepoint/v3/contenttype/forms"/>
  </ds:schemaRefs>
</ds:datastoreItem>
</file>

<file path=customXml/itemProps5.xml><?xml version="1.0" encoding="utf-8"?>
<ds:datastoreItem xmlns:ds="http://schemas.openxmlformats.org/officeDocument/2006/customXml" ds:itemID="{ABF16947-F0C0-4345-A6ED-EEACDB984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851af-529b-4b5e-90da-7f9f5f7d9095"/>
    <ds:schemaRef ds:uri="3c68946b-b9fc-4c0d-9190-9e99577c9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A4-tomt-dokument</Template>
  <TotalTime>3</TotalTime>
  <Pages>6</Pages>
  <Words>1752</Words>
  <Characters>9286</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Meld inn i Domenet</dc:creator>
  <cp:lastModifiedBy>Hanna Thommessen</cp:lastModifiedBy>
  <cp:revision>4</cp:revision>
  <dcterms:created xsi:type="dcterms:W3CDTF">2023-07-04T12:38:00Z</dcterms:created>
  <dcterms:modified xsi:type="dcterms:W3CDTF">2023-07-04T12:41:00Z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2022-05-05T06:13:28Z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ac68c4ad-b7fc-48ef-8ca7-44dd8dcb1522</vt:lpwstr>
  </property>
  <property fmtid="{D5CDD505-2E9C-101B-9397-08002B2CF9AE}" pid="9" name="MSIP_Label_7a2396b7-5846-48ff-8468-5f49f8ad722a_ContentBits">
    <vt:lpwstr>0</vt:lpwstr>
  </property>
  <property fmtid="{D5CDD505-2E9C-101B-9397-08002B2CF9AE}" pid="10" name="ContentTypeId">
    <vt:lpwstr>0x010100DD69E82D93866B4497346CB086FA131C</vt:lpwstr>
  </property>
</Properties>
</file>